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40551C0">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温州市龙湾区沙城街道沙城大街884号房产一层五年租赁权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2025年4月22日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温州市龙湾区沙城街道沙城大街884号房产一层五年租赁权竞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4月29日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2025年4月30日上午9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温州市龙湾区沙城街道沙城大街884号房产一层五年租赁权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3624"/>
        <w:gridCol w:w="1796"/>
        <w:gridCol w:w="1631"/>
        <w:gridCol w:w="157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5"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31"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57"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86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405"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3624" w:type="dxa"/>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温州市龙湾区沙城街道沙城大街884号房产一层五年租赁权</w:t>
            </w:r>
          </w:p>
        </w:tc>
        <w:tc>
          <w:tcPr>
            <w:tcW w:w="1796" w:type="dxa"/>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约108㎡</w:t>
            </w:r>
          </w:p>
        </w:tc>
        <w:tc>
          <w:tcPr>
            <w:tcW w:w="1631" w:type="dxa"/>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sz w:val="24"/>
                <w:szCs w:val="32"/>
                <w:lang w:val="en-US" w:eastAsia="zh-CN"/>
              </w:rPr>
              <w:t>71384元</w:t>
            </w:r>
          </w:p>
        </w:tc>
        <w:tc>
          <w:tcPr>
            <w:tcW w:w="1573" w:type="dxa"/>
            <w:tcBorders>
              <w:right w:val="single" w:color="auto" w:sz="4" w:space="0"/>
            </w:tcBorders>
            <w:noWrap w:val="0"/>
            <w:vAlign w:val="center"/>
          </w:tcPr>
          <w:p w14:paraId="49362C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7万</w:t>
            </w:r>
            <w:r>
              <w:rPr>
                <w:rFonts w:hint="eastAsia" w:ascii="宋体" w:hAnsi="宋体" w:eastAsia="宋体" w:cs="宋体"/>
                <w:kern w:val="2"/>
                <w:sz w:val="24"/>
                <w:szCs w:val="24"/>
                <w:lang w:val="en-US" w:eastAsia="zh-CN" w:bidi="ar-SA"/>
              </w:rPr>
              <w:t>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8" w:hRule="atLeast"/>
          <w:jc w:val="center"/>
        </w:trPr>
        <w:tc>
          <w:tcPr>
            <w:tcW w:w="5000" w:type="pct"/>
            <w:gridSpan w:val="5"/>
            <w:tcBorders>
              <w:left w:val="single" w:color="auto" w:sz="4" w:space="0"/>
              <w:right w:val="single" w:color="auto" w:sz="4" w:space="0"/>
            </w:tcBorders>
            <w:noWrap w:val="0"/>
            <w:vAlign w:val="center"/>
          </w:tcPr>
          <w:p w14:paraId="61E3ED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1、租期5年，租金（不含税）一年一付，先付后用，第1-3年租金为竞价成交价，第4-5年租金在第3年租金基础上递增3%。</w:t>
            </w:r>
          </w:p>
          <w:p w14:paraId="58B9C8A7">
            <w:pPr>
              <w:pStyle w:val="3"/>
              <w:ind w:left="0" w:leftChars="0" w:firstLine="0" w:firstLineChars="0"/>
              <w:rPr>
                <w:rFonts w:hint="default"/>
                <w:lang w:val="en-US" w:eastAsia="zh-CN"/>
              </w:rPr>
            </w:pPr>
            <w:r>
              <w:rPr>
                <w:rFonts w:hint="eastAsia" w:cs="宋体"/>
                <w:bCs/>
                <w:sz w:val="24"/>
                <w:szCs w:val="24"/>
                <w:lang w:val="en-US" w:eastAsia="zh-CN"/>
              </w:rPr>
              <w:t>2、原承租人在同等条件下享有优先权，若原承租人未能成功竞得，则给予腾空期30天，不计租金及租期。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-3270250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七三村租赁项目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温州市龙湾区沙城街道七三村股份经济合作社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2025年4月22日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w:t>
      </w:r>
      <w:r>
        <w:rPr>
          <w:rFonts w:hint="eastAsia" w:ascii="宋体" w:hAnsi="宋体" w:cs="宋体"/>
          <w:color w:val="auto"/>
          <w:sz w:val="24"/>
          <w:szCs w:val="24"/>
          <w:highlight w:val="none"/>
          <w:lang w:val="en-US" w:eastAsia="zh-CN"/>
        </w:rPr>
        <w:t>过程</w:t>
      </w:r>
      <w:r>
        <w:rPr>
          <w:rFonts w:hint="eastAsia" w:ascii="宋体" w:hAnsi="宋体" w:eastAsia="宋体" w:cs="宋体"/>
          <w:color w:val="auto"/>
          <w:sz w:val="24"/>
          <w:szCs w:val="24"/>
          <w:highlight w:val="none"/>
          <w:lang w:eastAsia="zh-CN"/>
        </w:rPr>
        <w:t>行权。</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2025年4月22日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温州市龙湾区沙城街道七三村股份经济合作社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3624"/>
        <w:gridCol w:w="1796"/>
        <w:gridCol w:w="1631"/>
        <w:gridCol w:w="1573"/>
      </w:tblGrid>
      <w:tr w14:paraId="5AC28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760" w:type="dxa"/>
            <w:tcBorders>
              <w:left w:val="single" w:color="auto" w:sz="4" w:space="0"/>
            </w:tcBorders>
            <w:noWrap w:val="0"/>
            <w:vAlign w:val="center"/>
          </w:tcPr>
          <w:p w14:paraId="6AAC6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4DEB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3624" w:type="dxa"/>
            <w:noWrap w:val="0"/>
            <w:vAlign w:val="center"/>
          </w:tcPr>
          <w:p w14:paraId="4C29A9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796" w:type="dxa"/>
            <w:noWrap w:val="0"/>
            <w:vAlign w:val="center"/>
          </w:tcPr>
          <w:p w14:paraId="6068E5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631" w:type="dxa"/>
            <w:tcBorders>
              <w:right w:val="single" w:color="auto" w:sz="4" w:space="0"/>
            </w:tcBorders>
            <w:noWrap w:val="0"/>
            <w:vAlign w:val="center"/>
          </w:tcPr>
          <w:p w14:paraId="662B61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AF19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1573" w:type="dxa"/>
            <w:tcBorders>
              <w:right w:val="single" w:color="auto" w:sz="4" w:space="0"/>
            </w:tcBorders>
            <w:noWrap w:val="0"/>
            <w:vAlign w:val="center"/>
          </w:tcPr>
          <w:p w14:paraId="0BA7A3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D85B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A723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760" w:type="dxa"/>
            <w:tcBorders>
              <w:left w:val="single" w:color="auto" w:sz="4" w:space="0"/>
            </w:tcBorders>
            <w:noWrap w:val="0"/>
            <w:vAlign w:val="center"/>
          </w:tcPr>
          <w:p w14:paraId="0F0DD0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3624" w:type="dxa"/>
            <w:noWrap w:val="0"/>
            <w:vAlign w:val="center"/>
          </w:tcPr>
          <w:p w14:paraId="675E82C3">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温州市龙湾区沙城街道沙城大街884号房产一层五年租赁权</w:t>
            </w:r>
          </w:p>
        </w:tc>
        <w:tc>
          <w:tcPr>
            <w:tcW w:w="1796" w:type="dxa"/>
            <w:noWrap w:val="0"/>
            <w:vAlign w:val="center"/>
          </w:tcPr>
          <w:p w14:paraId="5DC5ECDF">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约108㎡</w:t>
            </w:r>
          </w:p>
        </w:tc>
        <w:tc>
          <w:tcPr>
            <w:tcW w:w="1631" w:type="dxa"/>
            <w:tcBorders>
              <w:right w:val="single" w:color="auto" w:sz="4" w:space="0"/>
            </w:tcBorders>
            <w:noWrap w:val="0"/>
            <w:vAlign w:val="center"/>
          </w:tcPr>
          <w:p w14:paraId="29FA5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sz w:val="24"/>
                <w:szCs w:val="32"/>
                <w:lang w:val="en-US" w:eastAsia="zh-CN"/>
              </w:rPr>
              <w:t>71384元</w:t>
            </w:r>
          </w:p>
        </w:tc>
        <w:tc>
          <w:tcPr>
            <w:tcW w:w="1573" w:type="dxa"/>
            <w:tcBorders>
              <w:right w:val="single" w:color="auto" w:sz="4" w:space="0"/>
            </w:tcBorders>
            <w:noWrap w:val="0"/>
            <w:vAlign w:val="center"/>
          </w:tcPr>
          <w:p w14:paraId="5167321C">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7万</w:t>
            </w:r>
            <w:r>
              <w:rPr>
                <w:rFonts w:hint="eastAsia" w:ascii="宋体" w:hAnsi="宋体" w:eastAsia="宋体" w:cs="宋体"/>
                <w:kern w:val="2"/>
                <w:sz w:val="24"/>
                <w:szCs w:val="24"/>
                <w:lang w:val="en-US" w:eastAsia="zh-CN" w:bidi="ar-SA"/>
              </w:rPr>
              <w:t>元</w:t>
            </w:r>
          </w:p>
        </w:tc>
      </w:tr>
      <w:tr w14:paraId="72F82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8" w:hRule="atLeast"/>
          <w:jc w:val="center"/>
        </w:trPr>
        <w:tc>
          <w:tcPr>
            <w:tcW w:w="9384" w:type="dxa"/>
            <w:gridSpan w:val="5"/>
            <w:tcBorders>
              <w:left w:val="single" w:color="auto" w:sz="4" w:space="0"/>
              <w:right w:val="single" w:color="auto" w:sz="4" w:space="0"/>
            </w:tcBorders>
            <w:noWrap w:val="0"/>
            <w:vAlign w:val="center"/>
          </w:tcPr>
          <w:p w14:paraId="2E7AB2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1、租期5年，租金（不含税）一年一付，先付后用，第1-3年租金为竞价成交价，第4-5年租金在第3年租金基础上递增3%。</w:t>
            </w:r>
          </w:p>
          <w:p w14:paraId="38A3060E">
            <w:pPr>
              <w:pStyle w:val="3"/>
              <w:ind w:left="0" w:leftChars="0" w:firstLine="0" w:firstLineChars="0"/>
              <w:rPr>
                <w:rFonts w:hint="eastAsia" w:ascii="宋体" w:hAnsi="宋体" w:eastAsia="宋体" w:cs="宋体"/>
                <w:bCs/>
                <w:kern w:val="2"/>
                <w:sz w:val="24"/>
                <w:szCs w:val="24"/>
                <w:lang w:val="en-US" w:eastAsia="zh-CN" w:bidi="ar"/>
              </w:rPr>
            </w:pPr>
            <w:r>
              <w:rPr>
                <w:rFonts w:hint="eastAsia" w:cs="宋体"/>
                <w:bCs/>
                <w:sz w:val="24"/>
                <w:szCs w:val="24"/>
                <w:lang w:val="en-US" w:eastAsia="zh-CN"/>
              </w:rPr>
              <w:t>2、原承租人在同等条件下享有优先权，若原承租人未能成功竞得，则给予腾空期30天，不计租金及租期。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2025年4月22日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具体租赁事项以竞得人与温州市龙湾区沙城街道七三村股份经济合作社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温州市龙湾区沙城街道七三村股份经济合作社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2F7F3D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kern w:val="0"/>
          <w:szCs w:val="24"/>
          <w:u w:val="none"/>
          <w:lang w:val="en-US" w:eastAsia="zh-CN"/>
        </w:rPr>
        <w:t>4</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u w:val="none"/>
          <w:lang w:val="en-US" w:eastAsia="zh-CN"/>
        </w:rPr>
        <w:t>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9535AD2">
      <w:pPr>
        <w:pStyle w:val="4"/>
        <w:spacing w:line="380" w:lineRule="exact"/>
        <w:rPr>
          <w:rFonts w:hint="eastAsia" w:ascii="宋体" w:hAnsi="宋体" w:cs="宋体"/>
          <w:color w:val="auto"/>
          <w:kern w:val="0"/>
          <w:szCs w:val="24"/>
          <w:highlight w:val="none"/>
          <w:u w:val="none"/>
          <w:lang w:val="en-US" w:eastAsia="zh-CN"/>
        </w:rPr>
      </w:pPr>
      <w:r>
        <w:rPr>
          <w:rFonts w:hint="eastAsia" w:ascii="宋体" w:hAnsi="宋体" w:cs="宋体"/>
          <w:color w:val="auto"/>
          <w:szCs w:val="24"/>
          <w:u w:val="none"/>
          <w:lang w:val="en-US" w:eastAsia="zh-CN"/>
        </w:rPr>
        <w:t>3.第五年年租金￥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七三村租赁项目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C1E1BAB"/>
    <w:rsid w:val="1CB03DF7"/>
    <w:rsid w:val="1EF82139"/>
    <w:rsid w:val="1FB0010B"/>
    <w:rsid w:val="209061C6"/>
    <w:rsid w:val="22974B03"/>
    <w:rsid w:val="22EF57B4"/>
    <w:rsid w:val="23A10665"/>
    <w:rsid w:val="24C30629"/>
    <w:rsid w:val="251A0B90"/>
    <w:rsid w:val="262502D3"/>
    <w:rsid w:val="26F03C3F"/>
    <w:rsid w:val="2E443CD9"/>
    <w:rsid w:val="301138F8"/>
    <w:rsid w:val="312E1520"/>
    <w:rsid w:val="333D173D"/>
    <w:rsid w:val="3375264B"/>
    <w:rsid w:val="36676139"/>
    <w:rsid w:val="36716136"/>
    <w:rsid w:val="36D27916"/>
    <w:rsid w:val="37893554"/>
    <w:rsid w:val="3957222B"/>
    <w:rsid w:val="3A034EA8"/>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D918DD"/>
    <w:rsid w:val="6EDC3D8E"/>
    <w:rsid w:val="6EED57F2"/>
    <w:rsid w:val="6F2A2D4B"/>
    <w:rsid w:val="7072514B"/>
    <w:rsid w:val="74893073"/>
    <w:rsid w:val="74FD05BA"/>
    <w:rsid w:val="75470D70"/>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11613</Words>
  <Characters>11928</Characters>
  <Lines>0</Lines>
  <Paragraphs>0</Paragraphs>
  <TotalTime>0</TotalTime>
  <ScaleCrop>false</ScaleCrop>
  <LinksUpToDate>false</LinksUpToDate>
  <CharactersWithSpaces>13169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2025-04-22T06:42:58Z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E6870236AC3446A4B7A2A44DF7BEEEFC_13</vt:lpwstr>
  </property>
  <property fmtid="{D5CDD505-2E9C-101B-9397-08002B2CF9AE}" pid="4" name="KSOTemplateDocerSaveRecord">
    <vt:lpwstr>eyJoZGlkIjoiZWY3YzVmZWRlOTZkZTAyYmRiYmYxNjRkOTE5OWVjNGEiLCJ1c2VySWQiOiIxNTk0MDAzNDA5In0=</vt:lpwstr>
  </property>
</Properties>
</file>