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eastAsia="宋体" w:cs="宋体"/>
          <w:b/>
          <w:bCs w:val="0"/>
          <w:sz w:val="36"/>
          <w:szCs w:val="36"/>
          <w:highlight w:val="none"/>
          <w:lang w:val="en-US"/>
        </w:rPr>
        <w:t>温州市龙湾区永中街道龙水北片农房集聚区建设工程（YB-04D-34地块）宏联商厦128室五年租赁权</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2025年7月30日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617220</wp:posOffset>
            </wp:positionH>
            <wp:positionV relativeFrom="paragraph">
              <wp:posOffset>587375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sz w:val="36"/>
          <w:szCs w:val="36"/>
          <w:highlight w:val="none"/>
          <w:lang w:val="en-US"/>
        </w:rPr>
        <w:t>温州市龙湾区永中街道龙水北片农房集聚区建设工程（YB-04D-34地块）宏联商厦128室五年租赁权</w:t>
      </w:r>
      <w:r>
        <w:rPr>
          <w:rFonts w:hint="eastAsia" w:ascii="宋体" w:hAnsi="宋体" w:cs="宋体"/>
          <w:b/>
          <w:bCs/>
          <w:color w:val="000000" w:themeColor="text1"/>
          <w:sz w:val="36"/>
          <w:szCs w:val="36"/>
          <w:u w:val="none"/>
          <w:lang w:val="en-US" w:eastAsia="zh-CN"/>
          <w14:textFill>
            <w14:solidFill>
              <w14:schemeClr w14:val="tx1"/>
            </w14:solidFill>
          </w14:textFill>
        </w:rPr>
        <w:t>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6</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2025年8月7日上午9</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rPr>
        <w:t>温州市龙湾区永中街道龙水北片农房集聚区建设工程（YB-04D-34地块）宏联商厦128室五年租赁权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温州市龙湾区永中街道龙水北片农房集聚区建设工程（YB-04D-34地块）宏联商厦128室五年租赁权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约84.48㎡</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30098元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61D191F1">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56C68C6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宏联商厦128室</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为1万元。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2025年7月30日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2025年7月30日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6</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sz w:val="24"/>
          <w:szCs w:val="24"/>
          <w:u w:val="none"/>
          <w:lang w:val="en-US" w:eastAsia="zh-CN"/>
        </w:rPr>
        <w:t>永中街道新联</w:t>
      </w:r>
      <w:r>
        <w:rPr>
          <w:rFonts w:hint="eastAsia" w:ascii="宋体" w:hAnsi="宋体" w:eastAsia="宋体" w:cs="Times New Roman"/>
          <w:color w:val="auto"/>
          <w:sz w:val="24"/>
          <w:szCs w:val="24"/>
          <w:highlight w:val="none"/>
          <w:u w:val="none"/>
          <w:lang w:val="en-US" w:eastAsia="zh-CN"/>
        </w:rPr>
        <w:t>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0F309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CBAD6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FF3EE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094F73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72DB3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0FC918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50ACB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2C988E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EC901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EF6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376" w:type="pct"/>
            <w:tcBorders>
              <w:left w:val="single" w:color="auto" w:sz="4" w:space="0"/>
            </w:tcBorders>
            <w:noWrap w:val="0"/>
            <w:vAlign w:val="center"/>
          </w:tcPr>
          <w:p w14:paraId="79A46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399D7B2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温州市龙湾区永中街道龙水北片农房集聚区建设工程（YB-04D-34地块）宏联商厦128室五年租赁权</w:t>
            </w:r>
          </w:p>
        </w:tc>
        <w:tc>
          <w:tcPr>
            <w:tcW w:w="1003" w:type="pct"/>
            <w:noWrap w:val="0"/>
            <w:vAlign w:val="center"/>
          </w:tcPr>
          <w:p w14:paraId="3F595DD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约84.48㎡</w:t>
            </w:r>
          </w:p>
        </w:tc>
        <w:tc>
          <w:tcPr>
            <w:tcW w:w="1170" w:type="pct"/>
            <w:tcBorders>
              <w:right w:val="single" w:color="auto" w:sz="4" w:space="0"/>
            </w:tcBorders>
            <w:noWrap w:val="0"/>
            <w:vAlign w:val="center"/>
          </w:tcPr>
          <w:p w14:paraId="311F8FBB">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30098元</w:t>
            </w:r>
          </w:p>
        </w:tc>
        <w:tc>
          <w:tcPr>
            <w:tcW w:w="535" w:type="pct"/>
            <w:tcBorders>
              <w:right w:val="single" w:color="auto" w:sz="4" w:space="0"/>
            </w:tcBorders>
            <w:noWrap w:val="0"/>
            <w:vAlign w:val="center"/>
          </w:tcPr>
          <w:p w14:paraId="2CB9BA0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3万元</w:t>
            </w:r>
          </w:p>
        </w:tc>
      </w:tr>
      <w:tr w14:paraId="1C80E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1" w:hRule="atLeast"/>
          <w:jc w:val="center"/>
        </w:trPr>
        <w:tc>
          <w:tcPr>
            <w:tcW w:w="5000" w:type="pct"/>
            <w:gridSpan w:val="5"/>
            <w:tcBorders>
              <w:left w:val="single" w:color="auto" w:sz="4" w:space="0"/>
              <w:right w:val="single" w:color="auto" w:sz="4" w:space="0"/>
            </w:tcBorders>
            <w:noWrap w:val="0"/>
            <w:vAlign w:val="center"/>
          </w:tcPr>
          <w:p w14:paraId="2E1A72A4">
            <w:pPr>
              <w:keepNext w:val="0"/>
              <w:keepLines w:val="0"/>
              <w:widowControl w:val="0"/>
              <w:suppressLineNumbers w:val="0"/>
              <w:autoSpaceDE w:val="0"/>
              <w:autoSpaceDN/>
              <w:adjustRightInd w:val="0"/>
              <w:snapToGrid w:val="0"/>
              <w:spacing w:before="0" w:beforeAutospacing="0" w:after="0" w:afterAutospacing="0"/>
              <w:ind w:left="0" w:right="0"/>
              <w:jc w:val="left"/>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bCs/>
                <w:sz w:val="24"/>
                <w:szCs w:val="24"/>
                <w:highlight w:val="none"/>
                <w:lang w:val="en-US" w:eastAsia="zh-CN"/>
              </w:rPr>
              <w:t>租期5年，</w:t>
            </w:r>
            <w:r>
              <w:rPr>
                <w:rFonts w:hint="eastAsia" w:ascii="宋体" w:hAnsi="宋体" w:eastAsia="宋体" w:cs="宋体"/>
                <w:color w:val="000000"/>
                <w:sz w:val="24"/>
                <w:szCs w:val="24"/>
                <w:u w:val="none"/>
                <w:lang w:val="en-US" w:eastAsia="zh-CN"/>
              </w:rPr>
              <w:t>第1-3年租金不变，第4年租金在第3年租金的基础上递增3%，第5年租金在第3年租金的基础上递增5%；</w:t>
            </w:r>
            <w:r>
              <w:rPr>
                <w:rFonts w:hint="eastAsia" w:ascii="宋体" w:hAnsi="宋体" w:eastAsia="宋体" w:cs="宋体"/>
                <w:color w:val="000000"/>
                <w:sz w:val="24"/>
                <w:szCs w:val="24"/>
                <w:u w:val="none"/>
                <w:lang w:eastAsia="zh-CN"/>
              </w:rPr>
              <w:t>租金</w:t>
            </w:r>
            <w:r>
              <w:rPr>
                <w:rFonts w:hint="eastAsia" w:ascii="宋体" w:hAnsi="宋体" w:eastAsia="宋体" w:cs="宋体"/>
                <w:color w:val="000000"/>
                <w:sz w:val="24"/>
                <w:szCs w:val="24"/>
                <w:u w:val="none"/>
                <w:lang w:val="en-US" w:eastAsia="zh-CN"/>
              </w:rPr>
              <w:t>(不含税）</w:t>
            </w:r>
            <w:r>
              <w:rPr>
                <w:rFonts w:hint="eastAsia" w:ascii="宋体" w:hAnsi="宋体" w:eastAsia="宋体" w:cs="宋体"/>
                <w:color w:val="000000"/>
                <w:sz w:val="24"/>
                <w:szCs w:val="24"/>
                <w:u w:val="none"/>
                <w:lang w:eastAsia="zh-CN"/>
              </w:rPr>
              <w:t>一年一付，先付</w:t>
            </w:r>
            <w:r>
              <w:rPr>
                <w:rFonts w:hint="eastAsia" w:ascii="宋体" w:hAnsi="宋体" w:eastAsia="宋体" w:cs="宋体"/>
                <w:color w:val="000000"/>
                <w:sz w:val="24"/>
                <w:szCs w:val="24"/>
                <w:u w:val="none"/>
                <w:lang w:val="en-US" w:eastAsia="zh-CN"/>
              </w:rPr>
              <w:t>后用。</w:t>
            </w:r>
          </w:p>
          <w:p w14:paraId="5C5AA3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bCs/>
                <w:kern w:val="2"/>
                <w:sz w:val="24"/>
                <w:szCs w:val="24"/>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w:t>
            </w:r>
            <w:r>
              <w:rPr>
                <w:rFonts w:hint="eastAsia" w:ascii="宋体" w:hAnsi="宋体" w:cs="宋体"/>
                <w:bCs/>
                <w:kern w:val="2"/>
                <w:sz w:val="24"/>
                <w:szCs w:val="24"/>
                <w:highlight w:val="none"/>
                <w:lang w:val="en-US" w:eastAsia="zh-CN" w:bidi="ar"/>
              </w:rPr>
              <w:t>10日</w:t>
            </w:r>
            <w:r>
              <w:rPr>
                <w:rFonts w:hint="eastAsia" w:ascii="宋体" w:hAnsi="宋体" w:eastAsia="宋体" w:cs="宋体"/>
                <w:bCs/>
                <w:kern w:val="2"/>
                <w:sz w:val="24"/>
                <w:szCs w:val="24"/>
                <w:highlight w:val="none"/>
                <w:lang w:val="en-US" w:eastAsia="zh-CN" w:bidi="ar"/>
              </w:rPr>
              <w:t>，不计租金及租期</w:t>
            </w:r>
            <w:r>
              <w:rPr>
                <w:rFonts w:hint="eastAsia" w:ascii="宋体" w:hAnsi="宋体" w:cs="宋体"/>
                <w:bCs/>
                <w:kern w:val="2"/>
                <w:sz w:val="24"/>
                <w:szCs w:val="24"/>
                <w:highlight w:val="none"/>
                <w:lang w:val="en-US" w:eastAsia="zh-CN" w:bidi="ar"/>
              </w:rPr>
              <w:t>。</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69ABB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6</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6FA9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，第1-3年租金为竞价成交价，</w:t>
      </w:r>
      <w:r>
        <w:rPr>
          <w:rFonts w:hint="eastAsia" w:ascii="宋体" w:hAnsi="宋体"/>
          <w:b/>
          <w:bCs/>
          <w:color w:val="auto"/>
          <w:sz w:val="24"/>
          <w:highlight w:val="none"/>
          <w:lang w:val="en-US" w:eastAsia="zh-CN"/>
        </w:rPr>
        <w:t>第4年租金在第3年租金的基础上递增3%，第5年租金在第3年租金的基础上递增5%；</w:t>
      </w:r>
      <w:r>
        <w:rPr>
          <w:rFonts w:hint="eastAsia" w:ascii="宋体" w:hAnsi="宋体"/>
          <w:b/>
          <w:bCs/>
          <w:color w:val="auto"/>
          <w:sz w:val="24"/>
          <w:highlight w:val="none"/>
          <w:lang w:eastAsia="zh-CN"/>
        </w:rPr>
        <w:t>租金</w:t>
      </w:r>
      <w:r>
        <w:rPr>
          <w:rFonts w:hint="eastAsia" w:ascii="宋体" w:hAnsi="宋体"/>
          <w:b/>
          <w:bCs/>
          <w:color w:val="auto"/>
          <w:sz w:val="24"/>
          <w:highlight w:val="none"/>
          <w:lang w:val="en-US" w:eastAsia="zh-CN"/>
        </w:rPr>
        <w:t>(不含税）</w:t>
      </w:r>
      <w:r>
        <w:rPr>
          <w:rFonts w:hint="eastAsia" w:ascii="宋体" w:hAnsi="宋体"/>
          <w:b/>
          <w:bCs/>
          <w:color w:val="auto"/>
          <w:sz w:val="24"/>
          <w:highlight w:val="none"/>
          <w:lang w:eastAsia="zh-CN"/>
        </w:rPr>
        <w:t>一年一付，先付</w:t>
      </w:r>
      <w:r>
        <w:rPr>
          <w:rFonts w:hint="eastAsia" w:ascii="宋体" w:hAnsi="宋体"/>
          <w:b/>
          <w:bCs/>
          <w:color w:val="auto"/>
          <w:sz w:val="24"/>
          <w:highlight w:val="none"/>
          <w:lang w:val="en-US" w:eastAsia="zh-CN"/>
        </w:rPr>
        <w:t>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sz w:val="24"/>
          <w:szCs w:val="24"/>
          <w:u w:val="none"/>
          <w:lang w:val="en-US" w:eastAsia="zh-CN"/>
        </w:rPr>
        <w:t>永中街道新联</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租金（不含税）一年一付，先付后用，第1-3年租金为竞价成交价，第4年租金在第3年租金的基础上递增3%，第5年租金在第3年租金的基础上递增5%，下期租金应在上期租赁期限届满前1个月付清。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宏联商厦128租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2984A6E6">
      <w:pPr>
        <w:tabs>
          <w:tab w:val="left" w:pos="0"/>
          <w:tab w:val="center" w:pos="4200"/>
        </w:tabs>
        <w:spacing w:line="520" w:lineRule="exact"/>
        <w:ind w:right="105" w:rightChars="50"/>
        <w:jc w:val="both"/>
        <w:rPr>
          <w:rFonts w:hint="eastAsia" w:ascii="黑体" w:hAnsi="黑体" w:eastAsia="黑体" w:cs="黑体"/>
          <w:sz w:val="36"/>
          <w:szCs w:val="36"/>
          <w:lang w:val="en-US" w:eastAsia="zh-CN"/>
        </w:rPr>
      </w:pPr>
    </w:p>
    <w:p w14:paraId="4065423F">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B57681E"/>
    <w:rsid w:val="0BD56987"/>
    <w:rsid w:val="0C5E45BF"/>
    <w:rsid w:val="0FFC1742"/>
    <w:rsid w:val="137A57A0"/>
    <w:rsid w:val="137F6218"/>
    <w:rsid w:val="145C30F7"/>
    <w:rsid w:val="14BD791C"/>
    <w:rsid w:val="180F7322"/>
    <w:rsid w:val="181B7855"/>
    <w:rsid w:val="18B67897"/>
    <w:rsid w:val="1B43776B"/>
    <w:rsid w:val="1CB03DF7"/>
    <w:rsid w:val="1EF82139"/>
    <w:rsid w:val="1FB0010B"/>
    <w:rsid w:val="209061C6"/>
    <w:rsid w:val="22974B03"/>
    <w:rsid w:val="23A10665"/>
    <w:rsid w:val="24C30629"/>
    <w:rsid w:val="251A0B90"/>
    <w:rsid w:val="262502D3"/>
    <w:rsid w:val="26F03C3F"/>
    <w:rsid w:val="2DFC2D8C"/>
    <w:rsid w:val="2E443CD9"/>
    <w:rsid w:val="312E1520"/>
    <w:rsid w:val="333D173D"/>
    <w:rsid w:val="3375264B"/>
    <w:rsid w:val="36676139"/>
    <w:rsid w:val="36716136"/>
    <w:rsid w:val="36D27916"/>
    <w:rsid w:val="37893554"/>
    <w:rsid w:val="38A2387C"/>
    <w:rsid w:val="3957222B"/>
    <w:rsid w:val="3A034EA8"/>
    <w:rsid w:val="3B7C728F"/>
    <w:rsid w:val="429B7987"/>
    <w:rsid w:val="44727C49"/>
    <w:rsid w:val="46CF2C6D"/>
    <w:rsid w:val="46F52BC5"/>
    <w:rsid w:val="47664939"/>
    <w:rsid w:val="491D1E84"/>
    <w:rsid w:val="4B653631"/>
    <w:rsid w:val="4B7D3443"/>
    <w:rsid w:val="4C0F1774"/>
    <w:rsid w:val="4E4B5067"/>
    <w:rsid w:val="4E6F4B7C"/>
    <w:rsid w:val="4E8314AE"/>
    <w:rsid w:val="4F7F76BE"/>
    <w:rsid w:val="4F894E59"/>
    <w:rsid w:val="502344EE"/>
    <w:rsid w:val="50CD3EF7"/>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9AA6109"/>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11686</Words>
  <Characters>12040</Characters>
  <Lines>0</Lines>
  <Paragraphs>0</Paragraphs>
  <TotalTime>6</TotalTime>
  <ScaleCrop>false</ScaleCrop>
  <LinksUpToDate>false</LinksUpToDate>
  <CharactersWithSpaces>13301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2025-07-30T07:20:30Z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74AD2F414841410799EBC43A466CC9AC_13</vt:lpwstr>
  </property>
  <property fmtid="{D5CDD505-2E9C-101B-9397-08002B2CF9AE}" pid="4" name="KSOTemplateDocerSaveRecord">
    <vt:lpwstr>eyJoZGlkIjoiNjkzNzY2ODI0NTRlMDg1NTUzNmE2YWY4ZWJjMjE2MDMiLCJ1c2VySWQiOiIxNTk0MDAzNDA5In0=</vt:lpwstr>
  </property>
</Properties>
</file>