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559435</wp:posOffset>
            </wp:positionH>
            <wp:positionV relativeFrom="paragraph">
              <wp:posOffset>384810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8B9BB8">
      <w:pPr>
        <w:jc w:val="center"/>
        <w:rPr>
          <w:rFonts w:hint="eastAsia" w:ascii="宋体" w:hAnsi="宋体"/>
          <w:b/>
          <w:color w:val="auto"/>
          <w:sz w:val="48"/>
        </w:rPr>
      </w:pPr>
    </w:p>
    <w:p w14:paraId="4E37A6F7">
      <w:pPr>
        <w:jc w:val="center"/>
        <w:rPr>
          <w:rFonts w:hint="eastAsia" w:ascii="宋体" w:hAnsi="宋体"/>
          <w:b/>
          <w:color w:val="auto"/>
          <w:sz w:val="48"/>
        </w:rPr>
      </w:pP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温州市龙湾区永兴街道沙城西单元A-38地块15号楼一层东边（101-111室）五年租赁权竞价文件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2026年3月27日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温州市龙湾区永兴街道沙城西单元A-38地块15号楼一层东边（101-111室）五年租赁权竞价公告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284480</wp:posOffset>
            </wp:positionH>
            <wp:positionV relativeFrom="paragraph">
              <wp:posOffset>433070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2026年4月7日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2026年4月8日上午10时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温州市龙湾区永兴街道沙城西单元A-38地块15号楼一层东边（101-111室）五年租赁权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48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4846"/>
        <w:gridCol w:w="1615"/>
        <w:gridCol w:w="1237"/>
        <w:gridCol w:w="1172"/>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846"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7"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4" w:hRule="atLeast"/>
          <w:jc w:val="center"/>
        </w:trPr>
        <w:tc>
          <w:tcPr>
            <w:tcW w:w="758" w:type="dxa"/>
            <w:tcBorders>
              <w:top w:val="single" w:color="000000" w:sz="4" w:space="0"/>
              <w:left w:val="single" w:color="auto"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846" w:type="dxa"/>
            <w:tcBorders>
              <w:top w:val="single" w:color="000000" w:sz="4" w:space="0"/>
              <w:left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温州市龙湾区永兴街道沙城西单元A-38地块15号楼一层东边（101-111室）五年租赁权</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68CB7050">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 xml:space="preserve">约816.62㎡ </w:t>
            </w:r>
          </w:p>
        </w:tc>
        <w:tc>
          <w:tcPr>
            <w:tcW w:w="1237" w:type="dxa"/>
            <w:tcBorders>
              <w:top w:val="single" w:color="000000" w:sz="4" w:space="0"/>
              <w:left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342980元</w:t>
            </w:r>
          </w:p>
        </w:tc>
        <w:tc>
          <w:tcPr>
            <w:tcW w:w="1172" w:type="dxa"/>
            <w:tcBorders>
              <w:top w:val="single" w:color="000000" w:sz="4" w:space="0"/>
              <w:left w:val="nil"/>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34万元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628" w:type="dxa"/>
            <w:gridSpan w:val="5"/>
            <w:tcBorders>
              <w:top w:val="single" w:color="000000" w:sz="4" w:space="0"/>
              <w:left w:val="single" w:color="auto" w:sz="4" w:space="0"/>
              <w:bottom w:val="single" w:color="000000" w:sz="4" w:space="0"/>
              <w:right w:val="single" w:color="auto" w:sz="4" w:space="0"/>
            </w:tcBorders>
            <w:noWrap w:val="0"/>
            <w:vAlign w:val="center"/>
          </w:tcPr>
          <w:p w14:paraId="583EA3E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注：1.租期5年，第1-3年租金为竞价成交价，第4-5年租金在第3年租金的基础上递增3%，租金（不含税）一年一付，先付后用。</w:t>
            </w:r>
          </w:p>
          <w:p w14:paraId="52116AD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标的设装修期2个月，不计租金及租期。</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萼芳村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w:t>
      </w:r>
      <w:r>
        <w:rPr>
          <w:rFonts w:hint="eastAsia" w:ascii="宋体" w:hAnsi="宋体" w:eastAsia="宋体" w:cs="Times New Roman"/>
          <w:color w:val="auto"/>
          <w:sz w:val="24"/>
          <w:szCs w:val="24"/>
          <w:highlight w:val="none"/>
          <w:u w:val="none"/>
          <w:lang w:val="en-US" w:eastAsia="zh-CN"/>
        </w:rPr>
        <w:t>首年租金成交价的10%（取整数）。</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温州市龙湾区永兴街道萼芳村集体经济组织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756920</wp:posOffset>
            </wp:positionH>
            <wp:positionV relativeFrom="paragraph">
              <wp:posOffset>46990</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2026年3月27日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highlight w:val="none"/>
          <w:lang w:eastAsia="zh-CN"/>
        </w:rPr>
        <w:t>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2026年3月27日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5648;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2169AE66">
      <w:pPr>
        <w:spacing w:line="360" w:lineRule="auto"/>
        <w:jc w:val="center"/>
        <w:rPr>
          <w:rFonts w:hint="eastAsia"/>
          <w:b/>
          <w:color w:val="auto"/>
          <w:sz w:val="36"/>
          <w:szCs w:val="36"/>
          <w:highlight w:val="none"/>
        </w:rPr>
      </w:pPr>
    </w:p>
    <w:p w14:paraId="2532AB54">
      <w:pPr>
        <w:spacing w:line="360" w:lineRule="auto"/>
        <w:jc w:val="center"/>
        <w:rPr>
          <w:rFonts w:hint="eastAsia"/>
          <w:b/>
          <w:color w:val="auto"/>
          <w:sz w:val="36"/>
          <w:szCs w:val="36"/>
          <w:highlight w:val="none"/>
        </w:rPr>
      </w:pPr>
    </w:p>
    <w:p w14:paraId="259DC0F5">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温州市龙湾区永兴街道萼芳村集体经济组织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8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4846"/>
        <w:gridCol w:w="1615"/>
        <w:gridCol w:w="1237"/>
        <w:gridCol w:w="1172"/>
      </w:tblGrid>
      <w:tr w14:paraId="42214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17732F5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846" w:type="dxa"/>
            <w:tcBorders>
              <w:top w:val="single" w:color="000000" w:sz="4" w:space="0"/>
              <w:left w:val="single" w:color="000000" w:sz="4" w:space="0"/>
              <w:bottom w:val="single" w:color="000000" w:sz="4" w:space="0"/>
              <w:right w:val="single" w:color="000000" w:sz="4" w:space="0"/>
            </w:tcBorders>
            <w:noWrap w:val="0"/>
            <w:vAlign w:val="center"/>
          </w:tcPr>
          <w:p w14:paraId="771C328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4C1B988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7" w:type="dxa"/>
            <w:tcBorders>
              <w:top w:val="single" w:color="000000" w:sz="4" w:space="0"/>
              <w:left w:val="single" w:color="000000" w:sz="4" w:space="0"/>
              <w:bottom w:val="single" w:color="000000" w:sz="4" w:space="0"/>
              <w:right w:val="single" w:color="auto" w:sz="4" w:space="0"/>
            </w:tcBorders>
            <w:noWrap w:val="0"/>
            <w:vAlign w:val="center"/>
          </w:tcPr>
          <w:p w14:paraId="75D3D08C">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19096AD5">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753AF9C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BF7E42E">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18216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4" w:hRule="atLeast"/>
          <w:jc w:val="center"/>
        </w:trPr>
        <w:tc>
          <w:tcPr>
            <w:tcW w:w="758" w:type="dxa"/>
            <w:tcBorders>
              <w:top w:val="single" w:color="000000" w:sz="4" w:space="0"/>
              <w:left w:val="single" w:color="auto" w:sz="4" w:space="0"/>
              <w:right w:val="single" w:color="000000" w:sz="4" w:space="0"/>
            </w:tcBorders>
            <w:noWrap w:val="0"/>
            <w:vAlign w:val="center"/>
          </w:tcPr>
          <w:p w14:paraId="30401C66">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846" w:type="dxa"/>
            <w:tcBorders>
              <w:top w:val="single" w:color="000000" w:sz="4" w:space="0"/>
              <w:left w:val="single" w:color="000000" w:sz="4" w:space="0"/>
              <w:right w:val="single" w:color="000000" w:sz="4" w:space="0"/>
            </w:tcBorders>
            <w:noWrap w:val="0"/>
            <w:vAlign w:val="center"/>
          </w:tcPr>
          <w:p w14:paraId="2C38F7FC">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温州市龙湾区永兴街道沙城西单元A-38地块15号楼一层东边（101-111室）五年租赁权</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63E9DEE8">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 xml:space="preserve">约816.62㎡ </w:t>
            </w:r>
          </w:p>
        </w:tc>
        <w:tc>
          <w:tcPr>
            <w:tcW w:w="1237" w:type="dxa"/>
            <w:tcBorders>
              <w:top w:val="single" w:color="000000" w:sz="4" w:space="0"/>
              <w:left w:val="single" w:color="000000" w:sz="4" w:space="0"/>
              <w:right w:val="single" w:color="auto" w:sz="4" w:space="0"/>
            </w:tcBorders>
            <w:noWrap w:val="0"/>
            <w:vAlign w:val="center"/>
          </w:tcPr>
          <w:p w14:paraId="4382B66D">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342980元</w:t>
            </w:r>
          </w:p>
        </w:tc>
        <w:tc>
          <w:tcPr>
            <w:tcW w:w="1172" w:type="dxa"/>
            <w:tcBorders>
              <w:top w:val="single" w:color="000000" w:sz="4" w:space="0"/>
              <w:left w:val="nil"/>
              <w:right w:val="single" w:color="auto" w:sz="4" w:space="0"/>
            </w:tcBorders>
            <w:noWrap w:val="0"/>
            <w:vAlign w:val="center"/>
          </w:tcPr>
          <w:p w14:paraId="7F04D6C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34万元</w:t>
            </w:r>
          </w:p>
        </w:tc>
      </w:tr>
      <w:tr w14:paraId="456CF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628" w:type="dxa"/>
            <w:gridSpan w:val="5"/>
            <w:tcBorders>
              <w:top w:val="single" w:color="000000" w:sz="4" w:space="0"/>
              <w:left w:val="single" w:color="auto" w:sz="4" w:space="0"/>
              <w:bottom w:val="single" w:color="000000" w:sz="4" w:space="0"/>
              <w:right w:val="single" w:color="auto" w:sz="4" w:space="0"/>
            </w:tcBorders>
            <w:noWrap w:val="0"/>
            <w:vAlign w:val="center"/>
          </w:tcPr>
          <w:p w14:paraId="34915BD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42" w:firstLineChars="1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415290</wp:posOffset>
                  </wp:positionH>
                  <wp:positionV relativeFrom="paragraph">
                    <wp:posOffset>347345</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注：1.租期5年，第1-3年租金为竞价成交价，第4-5年租金在第3年租金的基础上递增3%，租金（不含税）一年一付，先付后用。</w:t>
            </w:r>
          </w:p>
          <w:p w14:paraId="2146153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标的设装修期2个月，不计租金及租期。</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436880</wp:posOffset>
            </wp:positionH>
            <wp:positionV relativeFrom="paragraph">
              <wp:posOffset>107315</wp:posOffset>
            </wp:positionV>
            <wp:extent cx="5271770" cy="5833110"/>
            <wp:effectExtent l="0" t="0" r="5080" b="15240"/>
            <wp:wrapNone/>
            <wp:docPr id="6"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C574D7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2" w:firstLineChars="1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411480</wp:posOffset>
            </wp:positionH>
            <wp:positionV relativeFrom="paragraph">
              <wp:posOffset>374650</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2026年3月27日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317500</wp:posOffset>
                </wp:positionH>
                <wp:positionV relativeFrom="paragraph">
                  <wp:posOffset>316865</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25pt;margin-top:24.95pt;height:78.3pt;width:461.4pt;z-index:251677696;mso-width-relative:page;mso-height-relative:page;" fillcolor="#FFFFFF" filled="t" stroked="t" coordsize="21600,21600" o:gfxdata="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1L1/TZAAAACQEAAA8AAAAAAAAAAQAgAAAAIgAAAGRycy9kb3ducmV2Lnht&#10;bFBLAQIUABQAAAAIAIdO4kD6K43IMQIAAHgEAAAOAAAAAAAAAAEAIAAAACgBAABkcnMvZTJvRG9j&#10;LnhtbFBLBQYAAAAABgAGAFkBAADLBQ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088" w:bottom="1440" w:left="1088"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租期5年，第1-3年租金为竞价成交价，第4-5年租金在第3年租金的基础上递增3%，租金（不含税）一年一付，先付后用</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具体租赁事项以竞得人与温州市龙湾区永兴街道萼芳村集体经济组织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w:t>
      </w:r>
      <w:r>
        <w:rPr>
          <w:rFonts w:hint="eastAsia" w:ascii="宋体" w:hAnsi="宋体"/>
          <w:color w:val="auto"/>
          <w:kern w:val="2"/>
          <w:sz w:val="24"/>
          <w:szCs w:val="24"/>
          <w:highlight w:val="none"/>
          <w:lang w:val="en-US" w:eastAsia="zh-CN" w:bidi="ar-SA"/>
        </w:rPr>
        <w:t>026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4</w:t>
      </w:r>
      <w:r>
        <w:rPr>
          <w:rFonts w:hint="eastAsia" w:ascii="宋体" w:hAnsi="宋体" w:eastAsia="宋体"/>
          <w:color w:val="auto"/>
          <w:kern w:val="2"/>
          <w:sz w:val="24"/>
          <w:szCs w:val="24"/>
          <w:highlight w:val="none"/>
          <w:lang w:val="en-US" w:eastAsia="zh-CN" w:bidi="ar-SA"/>
        </w:rPr>
        <w:t>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温州市龙湾区永兴街道萼芳村集体经济组织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w:t>
      </w:r>
      <w:bookmarkStart w:id="0" w:name="_GoBack"/>
      <w:bookmarkEnd w:id="0"/>
      <w:r>
        <w:rPr>
          <w:rFonts w:hint="eastAsia" w:ascii="宋体" w:hAnsi="宋体" w:cs="宋体"/>
          <w:color w:val="auto"/>
          <w:szCs w:val="24"/>
        </w:rPr>
        <w:t>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6.租期5年，第1-3年租金为竞价成交价，第4-5年租金在第3年租金基础上递增</w:t>
      </w:r>
      <w:r>
        <w:rPr>
          <w:rFonts w:hint="eastAsia" w:ascii="宋体" w:hAnsi="宋体" w:cs="宋体"/>
          <w:color w:val="auto"/>
          <w:szCs w:val="24"/>
          <w:highlight w:val="none"/>
          <w:u w:val="single"/>
          <w:lang w:val="en-US" w:eastAsia="zh-CN"/>
        </w:rPr>
        <w:t>3</w:t>
      </w:r>
      <w:r>
        <w:rPr>
          <w:rFonts w:hint="eastAsia" w:ascii="宋体" w:hAnsi="宋体" w:eastAsia="宋体" w:cs="宋体"/>
          <w:color w:val="auto"/>
          <w:szCs w:val="24"/>
          <w:highlight w:val="none"/>
          <w:u w:val="single"/>
          <w:lang w:val="en-US" w:eastAsia="zh-CN"/>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131445</wp:posOffset>
                </wp:positionH>
                <wp:positionV relativeFrom="paragraph">
                  <wp:posOffset>123825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0.35pt;margin-top:9.75pt;height:94.5pt;width:478.5pt;z-index:251678720;mso-width-relative:page;mso-height-relative:page;" fillcolor="#FFFFFF" filled="t" stroked="t" coordsize="21600,21600" o:gfxdata="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TDvH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25923BFF">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7654E2"/>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645741"/>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1D728F"/>
    <w:rsid w:val="0E462B7A"/>
    <w:rsid w:val="0E4A0F5E"/>
    <w:rsid w:val="0E9438E5"/>
    <w:rsid w:val="0EA31D7A"/>
    <w:rsid w:val="0EC73CBB"/>
    <w:rsid w:val="0EC94887"/>
    <w:rsid w:val="0ECA5559"/>
    <w:rsid w:val="0ECF57CF"/>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4474AA"/>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072531"/>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AFF18DB"/>
    <w:rsid w:val="1B134C01"/>
    <w:rsid w:val="1B21373F"/>
    <w:rsid w:val="1B2D42DC"/>
    <w:rsid w:val="1B44703D"/>
    <w:rsid w:val="1B486183"/>
    <w:rsid w:val="1B4A06C8"/>
    <w:rsid w:val="1B4D32E6"/>
    <w:rsid w:val="1B4E306E"/>
    <w:rsid w:val="1B55319F"/>
    <w:rsid w:val="1B851185"/>
    <w:rsid w:val="1BA23D33"/>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02EEE"/>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1E1473"/>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8521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BD5A8E"/>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AB75E3"/>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057D6B"/>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03D85"/>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51001"/>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324D62"/>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5FF57ED0"/>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4FC4E07"/>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20955"/>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3F7E"/>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11534</Words>
  <Characters>11857</Characters>
  <Lines>74</Lines>
  <Paragraphs>20</Paragraphs>
  <TotalTime>5</TotalTime>
  <ScaleCrop>false</ScaleCrop>
  <LinksUpToDate>false</LinksUpToDate>
  <CharactersWithSpaces>13148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2026-03-26T06:09:26Z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D0E615E25DDB4447A5522EC032629DAB_13</vt:lpwstr>
  </property>
  <property fmtid="{D5CDD505-2E9C-101B-9397-08002B2CF9AE}" pid="4" name="KSOTemplateDocerSaveRecord">
    <vt:lpwstr>eyJoZGlkIjoiNzYzNDZhZmRmZjM0NWUxNmJiOWFiNDI5YTEzYzUxNmEiLCJ1c2VySWQiOiIxNTk0MDAzNDA5In0=</vt:lpwstr>
  </property>
</Properties>
</file>