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7819D5D9">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温州市龙湾区瑶溪街道瑶溪北单元11-E-01地块龙悦里1幢、2幢部分房产及商务办公大楼第十一层共十四宗房产五年</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304EF0E4">
      <w:pPr>
        <w:jc w:val="both"/>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2026年3月31日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5C34746">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温州市龙湾区瑶溪街道瑶溪北单元11-E-01地块龙悦里1幢、2幢部分房产及商务办公大楼第十一层共十四宗房产五年</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2026年4月9日上午9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温州市龙湾区瑶溪街道瑶溪北单元11-E-01地块龙悦里1幢、2幢部分房产及商务办公大楼第十一层共十四宗房产五年租赁权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213"/>
        <w:gridCol w:w="1920"/>
        <w:gridCol w:w="1328"/>
        <w:gridCol w:w="1237"/>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13"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3213" w:type="dxa"/>
            <w:tcBorders>
              <w:top w:val="single" w:color="000000" w:sz="4" w:space="0"/>
              <w:left w:val="single" w:color="000000" w:sz="4" w:space="0"/>
              <w:right w:val="single" w:color="000000" w:sz="4" w:space="0"/>
            </w:tcBorders>
            <w:noWrap w:val="0"/>
            <w:vAlign w:val="center"/>
          </w:tcPr>
          <w:p w14:paraId="5C1D9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温州市龙湾区瑶溪街道瑶溪北单元11-E-01地块龙悦里1幢105室1层五年租赁权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68CB705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rPr>
              <w:t>约58.87㎡</w:t>
            </w:r>
          </w:p>
        </w:tc>
        <w:tc>
          <w:tcPr>
            <w:tcW w:w="1237" w:type="dxa"/>
            <w:tcBorders>
              <w:top w:val="single" w:color="000000" w:sz="4" w:space="0"/>
              <w:left w:val="single" w:color="000000" w:sz="4" w:space="0"/>
              <w:right w:val="single" w:color="auto" w:sz="4" w:space="0"/>
            </w:tcBorders>
            <w:noWrap w:val="0"/>
            <w:vAlign w:val="center"/>
          </w:tcPr>
          <w:p w14:paraId="2445E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19780元</w:t>
            </w:r>
          </w:p>
        </w:tc>
        <w:tc>
          <w:tcPr>
            <w:tcW w:w="1172" w:type="dxa"/>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1万元     </w:t>
            </w:r>
          </w:p>
        </w:tc>
      </w:tr>
      <w:tr w14:paraId="19EB8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049CCF8E">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2</w:t>
            </w:r>
          </w:p>
        </w:tc>
        <w:tc>
          <w:tcPr>
            <w:tcW w:w="3213" w:type="dxa"/>
            <w:tcBorders>
              <w:top w:val="single" w:color="000000" w:sz="4" w:space="0"/>
              <w:left w:val="single" w:color="000000" w:sz="4" w:space="0"/>
              <w:right w:val="single" w:color="000000" w:sz="4" w:space="0"/>
            </w:tcBorders>
            <w:noWrap w:val="0"/>
            <w:vAlign w:val="center"/>
          </w:tcPr>
          <w:p w14:paraId="59D68DBA">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温州市龙湾区瑶溪街道瑶溪北单元11-E-01地块龙悦里1幢106室1层五年租赁权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6D47F4B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rPr>
              <w:t>约60.90㎡</w:t>
            </w:r>
          </w:p>
        </w:tc>
        <w:tc>
          <w:tcPr>
            <w:tcW w:w="1237" w:type="dxa"/>
            <w:tcBorders>
              <w:top w:val="single" w:color="000000" w:sz="4" w:space="0"/>
              <w:left w:val="single" w:color="000000" w:sz="4" w:space="0"/>
              <w:right w:val="single" w:color="auto" w:sz="4" w:space="0"/>
            </w:tcBorders>
            <w:noWrap w:val="0"/>
            <w:vAlign w:val="center"/>
          </w:tcPr>
          <w:p w14:paraId="4CAB51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20462元</w:t>
            </w:r>
          </w:p>
        </w:tc>
        <w:tc>
          <w:tcPr>
            <w:tcW w:w="1172" w:type="dxa"/>
            <w:tcBorders>
              <w:top w:val="single" w:color="000000" w:sz="4" w:space="0"/>
              <w:left w:val="nil"/>
              <w:right w:val="single" w:color="auto" w:sz="4" w:space="0"/>
            </w:tcBorders>
            <w:noWrap w:val="0"/>
            <w:vAlign w:val="center"/>
          </w:tcPr>
          <w:p w14:paraId="4F93540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2万元</w:t>
            </w:r>
          </w:p>
        </w:tc>
      </w:tr>
      <w:tr w14:paraId="24C7B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3AFA0B49">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3</w:t>
            </w:r>
          </w:p>
        </w:tc>
        <w:tc>
          <w:tcPr>
            <w:tcW w:w="3213" w:type="dxa"/>
            <w:vMerge w:val="restart"/>
            <w:tcBorders>
              <w:top w:val="single" w:color="000000" w:sz="4" w:space="0"/>
              <w:left w:val="single" w:color="000000" w:sz="4" w:space="0"/>
              <w:right w:val="single" w:color="000000" w:sz="4" w:space="0"/>
            </w:tcBorders>
            <w:noWrap w:val="0"/>
            <w:vAlign w:val="center"/>
          </w:tcPr>
          <w:p w14:paraId="71352C7D">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温州市龙湾区瑶溪街道瑶溪北单元11-E-01地块龙悦里1幢110室1-2层五年租赁权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4B6949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约111.35㎡</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7C11D9E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合计约299.03</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67FA5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71196元</w:t>
            </w:r>
          </w:p>
        </w:tc>
        <w:tc>
          <w:tcPr>
            <w:tcW w:w="1172" w:type="dxa"/>
            <w:vMerge w:val="restart"/>
            <w:tcBorders>
              <w:top w:val="single" w:color="000000" w:sz="4" w:space="0"/>
              <w:left w:val="nil"/>
              <w:right w:val="single" w:color="auto" w:sz="4" w:space="0"/>
            </w:tcBorders>
            <w:noWrap w:val="0"/>
            <w:vAlign w:val="center"/>
          </w:tcPr>
          <w:p w14:paraId="0F36915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1B30D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35F19DC2">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19C4773B">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63D38F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约187.68㎡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EAD484">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35E635D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60E7223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CD55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1E8A95F0">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4</w:t>
            </w:r>
          </w:p>
        </w:tc>
        <w:tc>
          <w:tcPr>
            <w:tcW w:w="3213" w:type="dxa"/>
            <w:vMerge w:val="restart"/>
            <w:tcBorders>
              <w:top w:val="single" w:color="000000" w:sz="4" w:space="0"/>
              <w:left w:val="single" w:color="000000" w:sz="4" w:space="0"/>
              <w:right w:val="single" w:color="000000" w:sz="4" w:space="0"/>
            </w:tcBorders>
            <w:noWrap w:val="0"/>
            <w:vAlign w:val="center"/>
          </w:tcPr>
          <w:p w14:paraId="1DD6FD4A">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温州市龙湾区瑶溪街道瑶溪北单元11-E-01地块龙悦里1幢111室1-2层五年租赁权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EF25DC8">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约101.51㎡</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6C4AA603">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合计约289.19</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0BAFD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67889元</w:t>
            </w:r>
          </w:p>
        </w:tc>
        <w:tc>
          <w:tcPr>
            <w:tcW w:w="1172" w:type="dxa"/>
            <w:vMerge w:val="restart"/>
            <w:tcBorders>
              <w:top w:val="single" w:color="000000" w:sz="4" w:space="0"/>
              <w:left w:val="nil"/>
              <w:right w:val="single" w:color="auto" w:sz="4" w:space="0"/>
            </w:tcBorders>
            <w:noWrap w:val="0"/>
            <w:vAlign w:val="center"/>
          </w:tcPr>
          <w:p w14:paraId="63E5A3E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1811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663D838B">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7BF8CADA">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C20A6C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约187.68㎡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A7800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68BBBAD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2140E41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2971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79868A8A">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5</w:t>
            </w:r>
          </w:p>
        </w:tc>
        <w:tc>
          <w:tcPr>
            <w:tcW w:w="3213" w:type="dxa"/>
            <w:vMerge w:val="restart"/>
            <w:tcBorders>
              <w:top w:val="single" w:color="000000" w:sz="4" w:space="0"/>
              <w:left w:val="single" w:color="000000" w:sz="4" w:space="0"/>
              <w:right w:val="single" w:color="000000" w:sz="4" w:space="0"/>
            </w:tcBorders>
            <w:noWrap w:val="0"/>
            <w:vAlign w:val="center"/>
          </w:tcPr>
          <w:p w14:paraId="53695080">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温州市龙湾区瑶溪街道瑶溪北单元11-E-01地块龙悦里1幢112室1-2层五年租赁权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ABEB32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约97.67㎡</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1C629CC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合计约271.46</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42350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64099元</w:t>
            </w:r>
          </w:p>
        </w:tc>
        <w:tc>
          <w:tcPr>
            <w:tcW w:w="1172" w:type="dxa"/>
            <w:vMerge w:val="restart"/>
            <w:tcBorders>
              <w:top w:val="single" w:color="000000" w:sz="4" w:space="0"/>
              <w:left w:val="nil"/>
              <w:right w:val="single" w:color="auto" w:sz="4" w:space="0"/>
            </w:tcBorders>
            <w:noWrap w:val="0"/>
            <w:vAlign w:val="center"/>
          </w:tcPr>
          <w:p w14:paraId="4E04D2F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7D42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520F2785">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2EC234A8">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1010E6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约173.79㎡</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18208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7651770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32E42C7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1D2E6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2D18F939">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6</w:t>
            </w:r>
          </w:p>
        </w:tc>
        <w:tc>
          <w:tcPr>
            <w:tcW w:w="3213" w:type="dxa"/>
            <w:vMerge w:val="restart"/>
            <w:tcBorders>
              <w:top w:val="single" w:color="000000" w:sz="4" w:space="0"/>
              <w:left w:val="single" w:color="000000" w:sz="4" w:space="0"/>
              <w:right w:val="single" w:color="000000" w:sz="4" w:space="0"/>
            </w:tcBorders>
            <w:noWrap w:val="0"/>
            <w:vAlign w:val="center"/>
          </w:tcPr>
          <w:p w14:paraId="4EE615D9">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温州市龙湾区瑶溪街道瑶溪北单元11-E-01地块龙悦里1幢203室1-2层五年租赁权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495DC8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约22.29㎡</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0AD53913">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合计约215.19</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004AE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42211元</w:t>
            </w:r>
          </w:p>
        </w:tc>
        <w:tc>
          <w:tcPr>
            <w:tcW w:w="1172" w:type="dxa"/>
            <w:vMerge w:val="restart"/>
            <w:tcBorders>
              <w:top w:val="single" w:color="000000" w:sz="4" w:space="0"/>
              <w:left w:val="nil"/>
              <w:right w:val="single" w:color="auto" w:sz="4" w:space="0"/>
            </w:tcBorders>
            <w:noWrap w:val="0"/>
            <w:vAlign w:val="center"/>
          </w:tcPr>
          <w:p w14:paraId="213F0CE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78476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3A4B0A85">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5B3B96F1">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FF2C46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约192.90㎡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F6473E">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1D71504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4CCA224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50BE7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723A1937">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7</w:t>
            </w:r>
          </w:p>
        </w:tc>
        <w:tc>
          <w:tcPr>
            <w:tcW w:w="3213" w:type="dxa"/>
            <w:vMerge w:val="restart"/>
            <w:tcBorders>
              <w:top w:val="single" w:color="000000" w:sz="4" w:space="0"/>
              <w:left w:val="single" w:color="000000" w:sz="4" w:space="0"/>
              <w:right w:val="single" w:color="000000" w:sz="4" w:space="0"/>
            </w:tcBorders>
            <w:noWrap w:val="0"/>
            <w:vAlign w:val="center"/>
          </w:tcPr>
          <w:p w14:paraId="04EC34F6">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温州市龙湾区瑶溪街道瑶溪北单元11-E-01地块龙悦里2幢101室1-2层五年租赁权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442FA23">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约113.60㎡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3536393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合计约303.45</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156C3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72343元</w:t>
            </w:r>
          </w:p>
        </w:tc>
        <w:tc>
          <w:tcPr>
            <w:tcW w:w="1172" w:type="dxa"/>
            <w:vMerge w:val="restart"/>
            <w:tcBorders>
              <w:top w:val="single" w:color="000000" w:sz="4" w:space="0"/>
              <w:left w:val="nil"/>
              <w:right w:val="single" w:color="auto" w:sz="4" w:space="0"/>
            </w:tcBorders>
            <w:noWrap w:val="0"/>
            <w:vAlign w:val="center"/>
          </w:tcPr>
          <w:p w14:paraId="2897C7C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14078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513A2106">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08DBBCF0">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2BA6F6E">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约189.85㎡</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2175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7FEDE7D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754A16F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6E2B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1E942B86">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8</w:t>
            </w:r>
          </w:p>
        </w:tc>
        <w:tc>
          <w:tcPr>
            <w:tcW w:w="3213" w:type="dxa"/>
            <w:vMerge w:val="restart"/>
            <w:tcBorders>
              <w:top w:val="single" w:color="000000" w:sz="4" w:space="0"/>
              <w:left w:val="single" w:color="000000" w:sz="4" w:space="0"/>
              <w:right w:val="single" w:color="000000" w:sz="4" w:space="0"/>
            </w:tcBorders>
            <w:noWrap w:val="0"/>
            <w:vAlign w:val="center"/>
          </w:tcPr>
          <w:p w14:paraId="482255B4">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温州市龙湾区瑶溪街道瑶溪北单元11-E-01地块龙悦里2幢102室1-2层五年租赁权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2BC72E3">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约109.50㎡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5D552AD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合计约295.26</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44966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70229元</w:t>
            </w:r>
          </w:p>
        </w:tc>
        <w:tc>
          <w:tcPr>
            <w:tcW w:w="1172" w:type="dxa"/>
            <w:vMerge w:val="restart"/>
            <w:tcBorders>
              <w:top w:val="single" w:color="000000" w:sz="4" w:space="0"/>
              <w:left w:val="nil"/>
              <w:right w:val="single" w:color="auto" w:sz="4" w:space="0"/>
            </w:tcBorders>
            <w:noWrap w:val="0"/>
            <w:vAlign w:val="center"/>
          </w:tcPr>
          <w:p w14:paraId="13DA401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29F29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42BDA4E8">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3DD5CAD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B1526F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约185.76㎡</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E4F07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7573D51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40E5291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6FAA6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79B2B0B9">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9</w:t>
            </w:r>
          </w:p>
        </w:tc>
        <w:tc>
          <w:tcPr>
            <w:tcW w:w="3213" w:type="dxa"/>
            <w:vMerge w:val="restart"/>
            <w:tcBorders>
              <w:top w:val="single" w:color="000000" w:sz="4" w:space="0"/>
              <w:left w:val="single" w:color="000000" w:sz="4" w:space="0"/>
              <w:right w:val="single" w:color="000000" w:sz="4" w:space="0"/>
            </w:tcBorders>
            <w:noWrap w:val="0"/>
            <w:vAlign w:val="center"/>
          </w:tcPr>
          <w:p w14:paraId="40EA7B9B">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温州市龙湾区瑶溪街道瑶溪北单元11-E-01地块龙悦里2幢103室1-2层五年租赁权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BECBC21">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约109.50㎡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42B44FD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合计约295.26</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51C62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70229元</w:t>
            </w:r>
          </w:p>
        </w:tc>
        <w:tc>
          <w:tcPr>
            <w:tcW w:w="1172" w:type="dxa"/>
            <w:vMerge w:val="restart"/>
            <w:tcBorders>
              <w:top w:val="single" w:color="000000" w:sz="4" w:space="0"/>
              <w:left w:val="nil"/>
              <w:right w:val="single" w:color="auto" w:sz="4" w:space="0"/>
            </w:tcBorders>
            <w:noWrap w:val="0"/>
            <w:vAlign w:val="center"/>
          </w:tcPr>
          <w:p w14:paraId="402D3CF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323AA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2292159E">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595E16B7">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2C17C7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约185.76㎡</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0EE4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3EBD20B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0B3D38B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641EB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74E47B05">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10</w:t>
            </w:r>
          </w:p>
        </w:tc>
        <w:tc>
          <w:tcPr>
            <w:tcW w:w="3213" w:type="dxa"/>
            <w:vMerge w:val="restart"/>
            <w:tcBorders>
              <w:top w:val="single" w:color="000000" w:sz="4" w:space="0"/>
              <w:left w:val="single" w:color="000000" w:sz="4" w:space="0"/>
              <w:right w:val="single" w:color="000000" w:sz="4" w:space="0"/>
            </w:tcBorders>
            <w:noWrap w:val="0"/>
            <w:vAlign w:val="center"/>
          </w:tcPr>
          <w:p w14:paraId="5C67144C">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温州市龙湾区瑶溪街道瑶溪北单元11-E-01地块龙悦里2幢104室1-2层五年租赁权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4739D8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约113.56㎡</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1954198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合计约303.54</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5D6EA5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72352元</w:t>
            </w:r>
          </w:p>
        </w:tc>
        <w:tc>
          <w:tcPr>
            <w:tcW w:w="1172" w:type="dxa"/>
            <w:vMerge w:val="restart"/>
            <w:tcBorders>
              <w:top w:val="single" w:color="000000" w:sz="4" w:space="0"/>
              <w:left w:val="nil"/>
              <w:right w:val="single" w:color="auto" w:sz="4" w:space="0"/>
            </w:tcBorders>
            <w:noWrap w:val="0"/>
            <w:vAlign w:val="center"/>
          </w:tcPr>
          <w:p w14:paraId="026A71E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0395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25CD0757">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2CE2F0D9">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B473DC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约189.98㎡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16AE04">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2462307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000ED8F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B150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19CC3899">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11</w:t>
            </w:r>
          </w:p>
        </w:tc>
        <w:tc>
          <w:tcPr>
            <w:tcW w:w="3213" w:type="dxa"/>
            <w:vMerge w:val="restart"/>
            <w:tcBorders>
              <w:top w:val="single" w:color="000000" w:sz="4" w:space="0"/>
              <w:left w:val="single" w:color="000000" w:sz="4" w:space="0"/>
              <w:right w:val="single" w:color="000000" w:sz="4" w:space="0"/>
            </w:tcBorders>
            <w:noWrap w:val="0"/>
            <w:vAlign w:val="center"/>
          </w:tcPr>
          <w:p w14:paraId="42C07199">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温州市龙湾区瑶溪街道瑶溪北单元11-E-01地块龙悦里2幢105室1-2层五年租赁权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CE0160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约113.56㎡</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5530DC3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合计约303.54</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3EBF2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72352元</w:t>
            </w:r>
          </w:p>
        </w:tc>
        <w:tc>
          <w:tcPr>
            <w:tcW w:w="1172" w:type="dxa"/>
            <w:vMerge w:val="restart"/>
            <w:tcBorders>
              <w:top w:val="single" w:color="000000" w:sz="4" w:space="0"/>
              <w:left w:val="nil"/>
              <w:right w:val="single" w:color="auto" w:sz="4" w:space="0"/>
            </w:tcBorders>
            <w:noWrap w:val="0"/>
            <w:vAlign w:val="center"/>
          </w:tcPr>
          <w:p w14:paraId="5FC7269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24270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44990C48">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34EFAB6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3634E4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约189.98㎡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FAA0D5">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5F06544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5AA4FE7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DBDF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21154160">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12</w:t>
            </w:r>
          </w:p>
        </w:tc>
        <w:tc>
          <w:tcPr>
            <w:tcW w:w="3213" w:type="dxa"/>
            <w:vMerge w:val="restart"/>
            <w:tcBorders>
              <w:top w:val="single" w:color="000000" w:sz="4" w:space="0"/>
              <w:left w:val="single" w:color="000000" w:sz="4" w:space="0"/>
              <w:right w:val="single" w:color="000000" w:sz="4" w:space="0"/>
            </w:tcBorders>
            <w:noWrap w:val="0"/>
            <w:vAlign w:val="center"/>
          </w:tcPr>
          <w:p w14:paraId="7417D818">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温州市龙湾区瑶溪街道瑶溪北单元11-E-01地块龙悦里2幢106室1-2层五年租赁权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FC8374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约109.02㎡</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4DB8187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合计约294.30</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7364A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69981元</w:t>
            </w:r>
          </w:p>
        </w:tc>
        <w:tc>
          <w:tcPr>
            <w:tcW w:w="1172" w:type="dxa"/>
            <w:vMerge w:val="restart"/>
            <w:tcBorders>
              <w:top w:val="single" w:color="000000" w:sz="4" w:space="0"/>
              <w:left w:val="nil"/>
              <w:right w:val="single" w:color="auto" w:sz="4" w:space="0"/>
            </w:tcBorders>
            <w:noWrap w:val="0"/>
            <w:vAlign w:val="center"/>
          </w:tcPr>
          <w:p w14:paraId="417F35C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2EDC0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2F67C01F">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0376ABE0">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33F33B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约185.28㎡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94B2D5">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7B87C1D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4C0B04D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6FB44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593ABF5F">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13</w:t>
            </w:r>
          </w:p>
        </w:tc>
        <w:tc>
          <w:tcPr>
            <w:tcW w:w="3213" w:type="dxa"/>
            <w:tcBorders>
              <w:top w:val="single" w:color="000000" w:sz="4" w:space="0"/>
              <w:left w:val="single" w:color="000000" w:sz="4" w:space="0"/>
              <w:right w:val="single" w:color="000000" w:sz="4" w:space="0"/>
            </w:tcBorders>
            <w:noWrap w:val="0"/>
            <w:vAlign w:val="center"/>
          </w:tcPr>
          <w:p w14:paraId="389B3194">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温州市龙湾区瑶溪街道瑶溪北单元11-E-01地块龙悦里商务办公大楼第11层-1（南侧）五年租赁权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7D70F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约</w:t>
            </w:r>
            <w:r>
              <w:rPr>
                <w:rFonts w:hint="eastAsia" w:ascii="宋体" w:hAnsi="宋体" w:eastAsia="宋体" w:cs="宋体"/>
                <w:i w:val="0"/>
                <w:iCs w:val="0"/>
                <w:color w:val="000000"/>
                <w:kern w:val="0"/>
                <w:sz w:val="24"/>
                <w:szCs w:val="24"/>
                <w:u w:val="none"/>
                <w:lang w:val="en-US" w:eastAsia="zh-CN" w:bidi="ar"/>
              </w:rPr>
              <w:t>474.4㎡</w:t>
            </w:r>
          </w:p>
        </w:tc>
        <w:tc>
          <w:tcPr>
            <w:tcW w:w="1237" w:type="dxa"/>
            <w:tcBorders>
              <w:top w:val="single" w:color="000000" w:sz="4" w:space="0"/>
              <w:left w:val="single" w:color="000000" w:sz="4" w:space="0"/>
              <w:right w:val="single" w:color="auto" w:sz="4" w:space="0"/>
            </w:tcBorders>
            <w:noWrap w:val="0"/>
            <w:vAlign w:val="center"/>
          </w:tcPr>
          <w:p w14:paraId="6458A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74006元</w:t>
            </w:r>
          </w:p>
        </w:tc>
        <w:tc>
          <w:tcPr>
            <w:tcW w:w="1172" w:type="dxa"/>
            <w:tcBorders>
              <w:top w:val="single" w:color="000000" w:sz="4" w:space="0"/>
              <w:left w:val="nil"/>
              <w:right w:val="single" w:color="auto" w:sz="4" w:space="0"/>
            </w:tcBorders>
            <w:noWrap w:val="0"/>
            <w:vAlign w:val="center"/>
          </w:tcPr>
          <w:p w14:paraId="7839F7C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7AC8F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034313DF">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14</w:t>
            </w:r>
          </w:p>
        </w:tc>
        <w:tc>
          <w:tcPr>
            <w:tcW w:w="3213" w:type="dxa"/>
            <w:tcBorders>
              <w:top w:val="single" w:color="000000" w:sz="4" w:space="0"/>
              <w:left w:val="single" w:color="000000" w:sz="4" w:space="0"/>
              <w:right w:val="single" w:color="000000" w:sz="4" w:space="0"/>
            </w:tcBorders>
            <w:noWrap w:val="0"/>
            <w:vAlign w:val="center"/>
          </w:tcPr>
          <w:p w14:paraId="0D9C9D10">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温州市龙湾区瑶溪街道瑶溪北单元11-E-01地块龙悦里商务办公大楼第11层-2（北侧）五年租赁权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4F2D5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约</w:t>
            </w:r>
            <w:r>
              <w:rPr>
                <w:rFonts w:hint="eastAsia" w:ascii="宋体" w:hAnsi="宋体" w:eastAsia="宋体" w:cs="宋体"/>
                <w:i w:val="0"/>
                <w:iCs w:val="0"/>
                <w:color w:val="000000"/>
                <w:kern w:val="0"/>
                <w:sz w:val="24"/>
                <w:szCs w:val="24"/>
                <w:u w:val="none"/>
                <w:lang w:val="en-US" w:eastAsia="zh-CN" w:bidi="ar"/>
              </w:rPr>
              <w:t>474.4㎡</w:t>
            </w:r>
          </w:p>
        </w:tc>
        <w:tc>
          <w:tcPr>
            <w:tcW w:w="1237" w:type="dxa"/>
            <w:tcBorders>
              <w:top w:val="single" w:color="000000" w:sz="4" w:space="0"/>
              <w:left w:val="single" w:color="000000" w:sz="4" w:space="0"/>
              <w:right w:val="single" w:color="auto" w:sz="4" w:space="0"/>
            </w:tcBorders>
            <w:noWrap w:val="0"/>
            <w:vAlign w:val="center"/>
          </w:tcPr>
          <w:p w14:paraId="165DF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74006元</w:t>
            </w:r>
          </w:p>
        </w:tc>
        <w:tc>
          <w:tcPr>
            <w:tcW w:w="1172" w:type="dxa"/>
            <w:tcBorders>
              <w:top w:val="single" w:color="000000" w:sz="4" w:space="0"/>
              <w:left w:val="nil"/>
              <w:right w:val="single" w:color="auto" w:sz="4" w:space="0"/>
            </w:tcBorders>
            <w:noWrap w:val="0"/>
            <w:vAlign w:val="center"/>
          </w:tcPr>
          <w:p w14:paraId="2ECAAC8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5" w:hRule="atLeast"/>
          <w:jc w:val="center"/>
        </w:trPr>
        <w:tc>
          <w:tcPr>
            <w:tcW w:w="9628" w:type="dxa"/>
            <w:gridSpan w:val="6"/>
            <w:tcBorders>
              <w:top w:val="single" w:color="000000" w:sz="4" w:space="0"/>
              <w:left w:val="single" w:color="auto" w:sz="4" w:space="0"/>
              <w:bottom w:val="single" w:color="000000" w:sz="4" w:space="0"/>
              <w:right w:val="single" w:color="auto" w:sz="4" w:space="0"/>
            </w:tcBorders>
            <w:noWrap w:val="0"/>
            <w:vAlign w:val="center"/>
          </w:tcPr>
          <w:p w14:paraId="583EA3E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w:t>
            </w:r>
            <w:r>
              <w:rPr>
                <w:rFonts w:hint="eastAsia" w:ascii="宋体" w:hAnsi="宋体" w:cs="宋体"/>
                <w:bCs/>
                <w:kern w:val="2"/>
                <w:sz w:val="24"/>
                <w:szCs w:val="24"/>
                <w:highlight w:val="none"/>
                <w:lang w:val="en-US" w:eastAsia="zh-CN" w:bidi="ar"/>
              </w:rPr>
              <w:t>1%</w:t>
            </w:r>
            <w:r>
              <w:rPr>
                <w:rFonts w:hint="eastAsia" w:ascii="宋体" w:hAnsi="宋体" w:eastAsia="宋体" w:cs="宋体"/>
                <w:bCs/>
                <w:kern w:val="2"/>
                <w:sz w:val="24"/>
                <w:szCs w:val="24"/>
                <w:highlight w:val="none"/>
                <w:lang w:val="en-US" w:eastAsia="zh-CN" w:bidi="ar"/>
              </w:rPr>
              <w:t>，租金（不含税）一年一付，先付后用。</w:t>
            </w:r>
          </w:p>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cs="宋体"/>
                <w:bCs/>
                <w:kern w:val="2"/>
                <w:sz w:val="24"/>
                <w:szCs w:val="24"/>
                <w:highlight w:val="none"/>
                <w:lang w:val="en-US" w:eastAsia="zh-CN" w:bidi="ar"/>
              </w:rPr>
              <w:t>装修期1个月，不计租金及租期</w:t>
            </w:r>
            <w:r>
              <w:rPr>
                <w:rFonts w:hint="eastAsia" w:ascii="宋体" w:hAnsi="宋体" w:eastAsia="宋体" w:cs="宋体"/>
                <w:bCs/>
                <w:kern w:val="2"/>
                <w:sz w:val="24"/>
                <w:szCs w:val="24"/>
                <w:highlight w:val="none"/>
                <w:lang w:val="en-US" w:eastAsia="zh-CN" w:bidi="ar"/>
              </w:rPr>
              <w:t>。</w:t>
            </w:r>
          </w:p>
          <w:p w14:paraId="26832DC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经营业态：商业。</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-3970020</wp:posOffset>
            </wp:positionV>
            <wp:extent cx="5271770" cy="5833110"/>
            <wp:effectExtent l="0" t="0" r="5080" b="15240"/>
            <wp:wrapNone/>
            <wp:docPr id="2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金岙村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w:t>
      </w:r>
      <w:r>
        <w:rPr>
          <w:rFonts w:hint="eastAsia" w:ascii="宋体" w:hAnsi="宋体" w:eastAsia="宋体" w:cs="Times New Roman"/>
          <w:color w:val="auto"/>
          <w:sz w:val="24"/>
          <w:szCs w:val="24"/>
          <w:highlight w:val="none"/>
          <w:u w:val="none"/>
          <w:lang w:val="en-US" w:eastAsia="zh-CN"/>
        </w:rPr>
        <w:t>首年租金成交价的10%（取整数）</w:t>
      </w:r>
      <w:r>
        <w:rPr>
          <w:rFonts w:hint="eastAsia" w:ascii="宋体" w:hAnsi="宋体" w:cs="Times New Roman"/>
          <w:color w:val="auto"/>
          <w:sz w:val="24"/>
          <w:szCs w:val="24"/>
          <w:highlight w:val="none"/>
          <w:u w:val="none"/>
          <w:lang w:val="en-US" w:eastAsia="zh-CN"/>
        </w:rPr>
        <w:t>/标的</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温州市龙湾区瑶溪街道金岙村集体经济组织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453390</wp:posOffset>
            </wp:positionH>
            <wp:positionV relativeFrom="paragraph">
              <wp:posOffset>-779145</wp:posOffset>
            </wp:positionV>
            <wp:extent cx="5271770" cy="5833110"/>
            <wp:effectExtent l="0" t="0" r="5080" b="15240"/>
            <wp:wrapNone/>
            <wp:docPr id="2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2026年3月31日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2026年3月31日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3600;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169AE66">
      <w:pPr>
        <w:spacing w:line="360" w:lineRule="auto"/>
        <w:jc w:val="center"/>
        <w:rPr>
          <w:rFonts w:hint="eastAsia"/>
          <w:b/>
          <w:color w:val="auto"/>
          <w:sz w:val="36"/>
          <w:szCs w:val="36"/>
          <w:highlight w:val="none"/>
        </w:rPr>
      </w:pPr>
    </w:p>
    <w:p w14:paraId="2532AB54">
      <w:pPr>
        <w:spacing w:line="360" w:lineRule="auto"/>
        <w:jc w:val="center"/>
        <w:rPr>
          <w:rFonts w:hint="eastAsia"/>
          <w:b/>
          <w:color w:val="auto"/>
          <w:sz w:val="36"/>
          <w:szCs w:val="36"/>
          <w:highlight w:val="none"/>
        </w:rPr>
      </w:pPr>
    </w:p>
    <w:p w14:paraId="259DC0F5">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462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462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1196975</wp:posOffset>
            </wp:positionV>
            <wp:extent cx="5271770" cy="5833110"/>
            <wp:effectExtent l="0" t="0" r="5080" b="15240"/>
            <wp:wrapNone/>
            <wp:docPr id="2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val="0"/>
          <w:color w:val="auto"/>
          <w:sz w:val="24"/>
          <w:highlight w:val="none"/>
          <w:lang w:val="en-US" w:eastAsia="zh-CN"/>
        </w:rPr>
        <w:t>街道金岙村集体经济组织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213"/>
        <w:gridCol w:w="1920"/>
        <w:gridCol w:w="1328"/>
        <w:gridCol w:w="1237"/>
        <w:gridCol w:w="1172"/>
      </w:tblGrid>
      <w:tr w14:paraId="6C517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15E2E1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13" w:type="dxa"/>
            <w:tcBorders>
              <w:top w:val="single" w:color="000000" w:sz="4" w:space="0"/>
              <w:left w:val="single" w:color="000000" w:sz="4" w:space="0"/>
              <w:bottom w:val="single" w:color="000000" w:sz="4" w:space="0"/>
              <w:right w:val="single" w:color="000000" w:sz="4" w:space="0"/>
            </w:tcBorders>
            <w:noWrap w:val="0"/>
            <w:vAlign w:val="center"/>
          </w:tcPr>
          <w:p w14:paraId="4AAC8DA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7EB578B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1BFE3157">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5A9013CC">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45ABEB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184D0E7">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7C40E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09C2AEB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3213" w:type="dxa"/>
            <w:tcBorders>
              <w:top w:val="single" w:color="000000" w:sz="4" w:space="0"/>
              <w:left w:val="single" w:color="000000" w:sz="4" w:space="0"/>
              <w:right w:val="single" w:color="000000" w:sz="4" w:space="0"/>
            </w:tcBorders>
            <w:noWrap w:val="0"/>
            <w:vAlign w:val="center"/>
          </w:tcPr>
          <w:p w14:paraId="6D0B6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温州市龙湾区瑶溪街道瑶溪北单元11-E-01地块龙悦里1幢105室1层五年租赁权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1C16AA7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rPr>
              <w:t>约58.87㎡</w:t>
            </w:r>
          </w:p>
        </w:tc>
        <w:tc>
          <w:tcPr>
            <w:tcW w:w="1237" w:type="dxa"/>
            <w:tcBorders>
              <w:top w:val="single" w:color="000000" w:sz="4" w:space="0"/>
              <w:left w:val="single" w:color="000000" w:sz="4" w:space="0"/>
              <w:right w:val="single" w:color="auto" w:sz="4" w:space="0"/>
            </w:tcBorders>
            <w:noWrap w:val="0"/>
            <w:vAlign w:val="center"/>
          </w:tcPr>
          <w:p w14:paraId="1F4D1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19780元</w:t>
            </w:r>
          </w:p>
        </w:tc>
        <w:tc>
          <w:tcPr>
            <w:tcW w:w="1172" w:type="dxa"/>
            <w:tcBorders>
              <w:top w:val="single" w:color="000000" w:sz="4" w:space="0"/>
              <w:left w:val="nil"/>
              <w:right w:val="single" w:color="auto" w:sz="4" w:space="0"/>
            </w:tcBorders>
            <w:noWrap w:val="0"/>
            <w:vAlign w:val="center"/>
          </w:tcPr>
          <w:p w14:paraId="2AC9479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1万元     </w:t>
            </w:r>
          </w:p>
        </w:tc>
      </w:tr>
      <w:tr w14:paraId="000E5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31A9E0D8">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2</w:t>
            </w:r>
          </w:p>
        </w:tc>
        <w:tc>
          <w:tcPr>
            <w:tcW w:w="3213" w:type="dxa"/>
            <w:tcBorders>
              <w:top w:val="single" w:color="000000" w:sz="4" w:space="0"/>
              <w:left w:val="single" w:color="000000" w:sz="4" w:space="0"/>
              <w:right w:val="single" w:color="000000" w:sz="4" w:space="0"/>
            </w:tcBorders>
            <w:noWrap w:val="0"/>
            <w:vAlign w:val="center"/>
          </w:tcPr>
          <w:p w14:paraId="2C697DEC">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温州市龙湾区瑶溪街道瑶溪北单元11-E-01地块龙悦里1幢106室1层五年租赁权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0D735308">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rPr>
              <w:t>约60.90㎡</w:t>
            </w:r>
          </w:p>
        </w:tc>
        <w:tc>
          <w:tcPr>
            <w:tcW w:w="1237" w:type="dxa"/>
            <w:tcBorders>
              <w:top w:val="single" w:color="000000" w:sz="4" w:space="0"/>
              <w:left w:val="single" w:color="000000" w:sz="4" w:space="0"/>
              <w:right w:val="single" w:color="auto" w:sz="4" w:space="0"/>
            </w:tcBorders>
            <w:noWrap w:val="0"/>
            <w:vAlign w:val="center"/>
          </w:tcPr>
          <w:p w14:paraId="6F3BD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20462元</w:t>
            </w:r>
          </w:p>
        </w:tc>
        <w:tc>
          <w:tcPr>
            <w:tcW w:w="1172" w:type="dxa"/>
            <w:tcBorders>
              <w:top w:val="single" w:color="000000" w:sz="4" w:space="0"/>
              <w:left w:val="nil"/>
              <w:right w:val="single" w:color="auto" w:sz="4" w:space="0"/>
            </w:tcBorders>
            <w:noWrap w:val="0"/>
            <w:vAlign w:val="center"/>
          </w:tcPr>
          <w:p w14:paraId="4D2DE6C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2万元</w:t>
            </w:r>
          </w:p>
        </w:tc>
      </w:tr>
      <w:tr w14:paraId="16831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24D0C486">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3</w:t>
            </w:r>
          </w:p>
        </w:tc>
        <w:tc>
          <w:tcPr>
            <w:tcW w:w="3213" w:type="dxa"/>
            <w:vMerge w:val="restart"/>
            <w:tcBorders>
              <w:top w:val="single" w:color="000000" w:sz="4" w:space="0"/>
              <w:left w:val="single" w:color="000000" w:sz="4" w:space="0"/>
              <w:right w:val="single" w:color="000000" w:sz="4" w:space="0"/>
            </w:tcBorders>
            <w:noWrap w:val="0"/>
            <w:vAlign w:val="center"/>
          </w:tcPr>
          <w:p w14:paraId="5062732A">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温州市龙湾区瑶溪街道瑶溪北单元11-E-01地块龙悦里1幢110室1-2层五年租赁权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EAD2534">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约111.35㎡</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2340D6B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合计约299.03</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2EE76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71196元</w:t>
            </w:r>
          </w:p>
        </w:tc>
        <w:tc>
          <w:tcPr>
            <w:tcW w:w="1172" w:type="dxa"/>
            <w:vMerge w:val="restart"/>
            <w:tcBorders>
              <w:top w:val="single" w:color="000000" w:sz="4" w:space="0"/>
              <w:left w:val="nil"/>
              <w:right w:val="single" w:color="auto" w:sz="4" w:space="0"/>
            </w:tcBorders>
            <w:noWrap w:val="0"/>
            <w:vAlign w:val="center"/>
          </w:tcPr>
          <w:p w14:paraId="0FF278C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4F64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62AF77B3">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3FDA1DF5">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A52DCD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约187.68㎡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A8BA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0AF3649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58987D9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E6F4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77AF9F37">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4</w:t>
            </w:r>
          </w:p>
        </w:tc>
        <w:tc>
          <w:tcPr>
            <w:tcW w:w="3213" w:type="dxa"/>
            <w:vMerge w:val="restart"/>
            <w:tcBorders>
              <w:top w:val="single" w:color="000000" w:sz="4" w:space="0"/>
              <w:left w:val="single" w:color="000000" w:sz="4" w:space="0"/>
              <w:right w:val="single" w:color="000000" w:sz="4" w:space="0"/>
            </w:tcBorders>
            <w:noWrap w:val="0"/>
            <w:vAlign w:val="center"/>
          </w:tcPr>
          <w:p w14:paraId="1170704F">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温州市龙湾区瑶溪街道瑶溪北单元11-E-01地块龙悦里1幢111室1-2层五年租赁权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842C58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约101.51㎡</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753CDEA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合计约289.19</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69B67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67889元</w:t>
            </w:r>
          </w:p>
        </w:tc>
        <w:tc>
          <w:tcPr>
            <w:tcW w:w="1172" w:type="dxa"/>
            <w:vMerge w:val="restart"/>
            <w:tcBorders>
              <w:top w:val="single" w:color="000000" w:sz="4" w:space="0"/>
              <w:left w:val="nil"/>
              <w:right w:val="single" w:color="auto" w:sz="4" w:space="0"/>
            </w:tcBorders>
            <w:noWrap w:val="0"/>
            <w:vAlign w:val="center"/>
          </w:tcPr>
          <w:p w14:paraId="44725CD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5882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7B33FFAC">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6C7233E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F011C2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约187.68㎡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15244">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4078C6C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7F8AAA2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7A220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26141AC5">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5</w:t>
            </w:r>
          </w:p>
        </w:tc>
        <w:tc>
          <w:tcPr>
            <w:tcW w:w="3213" w:type="dxa"/>
            <w:vMerge w:val="restart"/>
            <w:tcBorders>
              <w:top w:val="single" w:color="000000" w:sz="4" w:space="0"/>
              <w:left w:val="single" w:color="000000" w:sz="4" w:space="0"/>
              <w:right w:val="single" w:color="000000" w:sz="4" w:space="0"/>
            </w:tcBorders>
            <w:noWrap w:val="0"/>
            <w:vAlign w:val="center"/>
          </w:tcPr>
          <w:p w14:paraId="7F1D24C4">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温州市龙湾区瑶溪街道瑶溪北单元11-E-01地块龙悦里1幢112室1-2层五年租赁权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6BC9ACF">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约97.67㎡</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30828A6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合计约271.46</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0E4A45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64099元</w:t>
            </w:r>
          </w:p>
        </w:tc>
        <w:tc>
          <w:tcPr>
            <w:tcW w:w="1172" w:type="dxa"/>
            <w:vMerge w:val="restart"/>
            <w:tcBorders>
              <w:top w:val="single" w:color="000000" w:sz="4" w:space="0"/>
              <w:left w:val="nil"/>
              <w:right w:val="single" w:color="auto" w:sz="4" w:space="0"/>
            </w:tcBorders>
            <w:noWrap w:val="0"/>
            <w:vAlign w:val="center"/>
          </w:tcPr>
          <w:p w14:paraId="595C045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2A831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3C7F4DCA">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698EF86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E1AD18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约173.79㎡</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AE9B01">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0622019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6E2F3C8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CC1A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559A8D1F">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6</w:t>
            </w:r>
          </w:p>
        </w:tc>
        <w:tc>
          <w:tcPr>
            <w:tcW w:w="3213" w:type="dxa"/>
            <w:vMerge w:val="restart"/>
            <w:tcBorders>
              <w:top w:val="single" w:color="000000" w:sz="4" w:space="0"/>
              <w:left w:val="single" w:color="000000" w:sz="4" w:space="0"/>
              <w:right w:val="single" w:color="000000" w:sz="4" w:space="0"/>
            </w:tcBorders>
            <w:noWrap w:val="0"/>
            <w:vAlign w:val="center"/>
          </w:tcPr>
          <w:p w14:paraId="637E2733">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温州市龙湾区瑶溪街道瑶溪北单元11-E-01地块龙悦里1幢203室1-2层五年租赁权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8E54675">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约22.29㎡</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1599D0CF">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合计约215.19</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7B728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42211元</w:t>
            </w:r>
          </w:p>
        </w:tc>
        <w:tc>
          <w:tcPr>
            <w:tcW w:w="1172" w:type="dxa"/>
            <w:vMerge w:val="restart"/>
            <w:tcBorders>
              <w:top w:val="single" w:color="000000" w:sz="4" w:space="0"/>
              <w:left w:val="nil"/>
              <w:right w:val="single" w:color="auto" w:sz="4" w:space="0"/>
            </w:tcBorders>
            <w:noWrap w:val="0"/>
            <w:vAlign w:val="center"/>
          </w:tcPr>
          <w:p w14:paraId="6F43BFC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25DE3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6B4CEE90">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1DCC1F5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4A77F95">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约192.90㎡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85E06E">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79868F3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74E1D46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3BFB3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3971631E">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7</w:t>
            </w:r>
          </w:p>
        </w:tc>
        <w:tc>
          <w:tcPr>
            <w:tcW w:w="3213" w:type="dxa"/>
            <w:vMerge w:val="restart"/>
            <w:tcBorders>
              <w:top w:val="single" w:color="000000" w:sz="4" w:space="0"/>
              <w:left w:val="single" w:color="000000" w:sz="4" w:space="0"/>
              <w:right w:val="single" w:color="000000" w:sz="4" w:space="0"/>
            </w:tcBorders>
            <w:noWrap w:val="0"/>
            <w:vAlign w:val="center"/>
          </w:tcPr>
          <w:p w14:paraId="3B4D901F">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温州市龙湾区瑶溪街道瑶溪北单元11-E-01地块龙悦里2幢101室1-2层五年租赁权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1FA5968">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约113.60㎡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45DED0D5">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合计约303.45</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0C489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72343元</w:t>
            </w:r>
          </w:p>
        </w:tc>
        <w:tc>
          <w:tcPr>
            <w:tcW w:w="1172" w:type="dxa"/>
            <w:vMerge w:val="restart"/>
            <w:tcBorders>
              <w:top w:val="single" w:color="000000" w:sz="4" w:space="0"/>
              <w:left w:val="nil"/>
              <w:right w:val="single" w:color="auto" w:sz="4" w:space="0"/>
            </w:tcBorders>
            <w:noWrap w:val="0"/>
            <w:vAlign w:val="center"/>
          </w:tcPr>
          <w:p w14:paraId="79F2BF5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39CEF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059BA63A">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29F958C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70D6DF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约189.85㎡</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2E68C1">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4B6E027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22720CC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E379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3C23F1F6">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8</w:t>
            </w:r>
          </w:p>
        </w:tc>
        <w:tc>
          <w:tcPr>
            <w:tcW w:w="3213" w:type="dxa"/>
            <w:vMerge w:val="restart"/>
            <w:tcBorders>
              <w:top w:val="single" w:color="000000" w:sz="4" w:space="0"/>
              <w:left w:val="single" w:color="000000" w:sz="4" w:space="0"/>
              <w:right w:val="single" w:color="000000" w:sz="4" w:space="0"/>
            </w:tcBorders>
            <w:noWrap w:val="0"/>
            <w:vAlign w:val="center"/>
          </w:tcPr>
          <w:p w14:paraId="03983847">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温州市龙湾区瑶溪街道瑶溪北单元11-E-01地块龙悦里2幢102室1-2层五年租赁权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C0171A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约109.50㎡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795326E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合计约295.26</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758C5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70229元</w:t>
            </w:r>
          </w:p>
        </w:tc>
        <w:tc>
          <w:tcPr>
            <w:tcW w:w="1172" w:type="dxa"/>
            <w:vMerge w:val="restart"/>
            <w:tcBorders>
              <w:top w:val="single" w:color="000000" w:sz="4" w:space="0"/>
              <w:left w:val="nil"/>
              <w:right w:val="single" w:color="auto" w:sz="4" w:space="0"/>
            </w:tcBorders>
            <w:noWrap w:val="0"/>
            <w:vAlign w:val="center"/>
          </w:tcPr>
          <w:p w14:paraId="5F53C3F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604C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74755CAD">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1BE67142">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E7B7778">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约185.76㎡</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7D172E">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114DE01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7B49FF8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159A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434132D1">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9</w:t>
            </w:r>
          </w:p>
        </w:tc>
        <w:tc>
          <w:tcPr>
            <w:tcW w:w="3213" w:type="dxa"/>
            <w:vMerge w:val="restart"/>
            <w:tcBorders>
              <w:top w:val="single" w:color="000000" w:sz="4" w:space="0"/>
              <w:left w:val="single" w:color="000000" w:sz="4" w:space="0"/>
              <w:right w:val="single" w:color="000000" w:sz="4" w:space="0"/>
            </w:tcBorders>
            <w:noWrap w:val="0"/>
            <w:vAlign w:val="center"/>
          </w:tcPr>
          <w:p w14:paraId="4E9CBCD4">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温州市龙湾区瑶溪街道瑶溪北单元11-E-01地块龙悦里2幢103室1-2层五年租赁权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CB6CE8F">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约109.50㎡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546ABE21">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合计约295.26</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5AF55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70229元</w:t>
            </w:r>
          </w:p>
        </w:tc>
        <w:tc>
          <w:tcPr>
            <w:tcW w:w="1172" w:type="dxa"/>
            <w:vMerge w:val="restart"/>
            <w:tcBorders>
              <w:top w:val="single" w:color="000000" w:sz="4" w:space="0"/>
              <w:left w:val="nil"/>
              <w:right w:val="single" w:color="auto" w:sz="4" w:space="0"/>
            </w:tcBorders>
            <w:noWrap w:val="0"/>
            <w:vAlign w:val="center"/>
          </w:tcPr>
          <w:p w14:paraId="228C530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389AA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0A941D64">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4CDE5B2A">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D6E154F">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约185.76㎡</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9BDFD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2995F77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586903E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386F1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536F8D20">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10</w:t>
            </w:r>
          </w:p>
        </w:tc>
        <w:tc>
          <w:tcPr>
            <w:tcW w:w="3213" w:type="dxa"/>
            <w:vMerge w:val="restart"/>
            <w:tcBorders>
              <w:top w:val="single" w:color="000000" w:sz="4" w:space="0"/>
              <w:left w:val="single" w:color="000000" w:sz="4" w:space="0"/>
              <w:right w:val="single" w:color="000000" w:sz="4" w:space="0"/>
            </w:tcBorders>
            <w:noWrap w:val="0"/>
            <w:vAlign w:val="center"/>
          </w:tcPr>
          <w:p w14:paraId="5A2C76B1">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温州市龙湾区瑶溪街道瑶溪北单元11-E-01地块龙悦里2幢104室1-2层五年租赁权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8BA2AE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约113.56㎡</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219DAD9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合计约303.54</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21C70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72352元</w:t>
            </w:r>
          </w:p>
        </w:tc>
        <w:tc>
          <w:tcPr>
            <w:tcW w:w="1172" w:type="dxa"/>
            <w:vMerge w:val="restart"/>
            <w:tcBorders>
              <w:top w:val="single" w:color="000000" w:sz="4" w:space="0"/>
              <w:left w:val="nil"/>
              <w:right w:val="single" w:color="auto" w:sz="4" w:space="0"/>
            </w:tcBorders>
            <w:noWrap w:val="0"/>
            <w:vAlign w:val="center"/>
          </w:tcPr>
          <w:p w14:paraId="17650C9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73137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691240CD">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18FEDB47">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2DB821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约189.98㎡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4D096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3111127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5BB9AED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7837A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1CEAC159">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11</w:t>
            </w:r>
          </w:p>
        </w:tc>
        <w:tc>
          <w:tcPr>
            <w:tcW w:w="3213" w:type="dxa"/>
            <w:vMerge w:val="restart"/>
            <w:tcBorders>
              <w:top w:val="single" w:color="000000" w:sz="4" w:space="0"/>
              <w:left w:val="single" w:color="000000" w:sz="4" w:space="0"/>
              <w:right w:val="single" w:color="000000" w:sz="4" w:space="0"/>
            </w:tcBorders>
            <w:noWrap w:val="0"/>
            <w:vAlign w:val="center"/>
          </w:tcPr>
          <w:p w14:paraId="5A00149A">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温州市龙湾区瑶溪街道瑶溪北单元11-E-01地块龙悦里2幢105室1-2层五年租赁权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65A29A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约113.56㎡</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04DD1AA1">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合计约303.54</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70E7C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72352元</w:t>
            </w:r>
          </w:p>
        </w:tc>
        <w:tc>
          <w:tcPr>
            <w:tcW w:w="1172" w:type="dxa"/>
            <w:vMerge w:val="restart"/>
            <w:tcBorders>
              <w:top w:val="single" w:color="000000" w:sz="4" w:space="0"/>
              <w:left w:val="nil"/>
              <w:right w:val="single" w:color="auto" w:sz="4" w:space="0"/>
            </w:tcBorders>
            <w:noWrap w:val="0"/>
            <w:vAlign w:val="center"/>
          </w:tcPr>
          <w:p w14:paraId="3E9972D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6E363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6D86EF17">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488CEF7C">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C49D25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约189.98㎡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A4785">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19D01B2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7761B98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3EB1C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02AC131C">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12</w:t>
            </w:r>
          </w:p>
        </w:tc>
        <w:tc>
          <w:tcPr>
            <w:tcW w:w="3213" w:type="dxa"/>
            <w:vMerge w:val="restart"/>
            <w:tcBorders>
              <w:top w:val="single" w:color="000000" w:sz="4" w:space="0"/>
              <w:left w:val="single" w:color="000000" w:sz="4" w:space="0"/>
              <w:right w:val="single" w:color="000000" w:sz="4" w:space="0"/>
            </w:tcBorders>
            <w:noWrap w:val="0"/>
            <w:vAlign w:val="center"/>
          </w:tcPr>
          <w:p w14:paraId="05347BE4">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温州市龙湾区瑶溪街道瑶溪北单元11-E-01地块龙悦里2幢106室1-2层五年租赁权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EF7B11B">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1层</w:t>
            </w:r>
            <w:r>
              <w:rPr>
                <w:rFonts w:hint="eastAsia" w:ascii="宋体" w:hAnsi="宋体" w:eastAsia="宋体" w:cs="宋体"/>
                <w:color w:val="000000"/>
                <w:sz w:val="24"/>
                <w:szCs w:val="24"/>
              </w:rPr>
              <w:t>约109.02㎡</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14:paraId="44CC965E">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r>
              <w:rPr>
                <w:rFonts w:hint="eastAsia" w:ascii="宋体" w:hAnsi="宋体" w:eastAsia="宋体" w:cs="宋体"/>
                <w:color w:val="000000"/>
                <w:sz w:val="24"/>
                <w:szCs w:val="24"/>
                <w:lang w:val="en-US" w:eastAsia="zh-CN"/>
              </w:rPr>
              <w:t>合计约294.30</w:t>
            </w:r>
            <w:r>
              <w:rPr>
                <w:rFonts w:hint="eastAsia" w:ascii="宋体" w:hAnsi="宋体" w:eastAsia="宋体" w:cs="宋体"/>
                <w:color w:val="000000"/>
                <w:sz w:val="24"/>
                <w:szCs w:val="24"/>
              </w:rPr>
              <w:t>㎡</w:t>
            </w:r>
          </w:p>
        </w:tc>
        <w:tc>
          <w:tcPr>
            <w:tcW w:w="1237" w:type="dxa"/>
            <w:vMerge w:val="restart"/>
            <w:tcBorders>
              <w:top w:val="single" w:color="000000" w:sz="4" w:space="0"/>
              <w:left w:val="single" w:color="000000" w:sz="4" w:space="0"/>
              <w:right w:val="single" w:color="auto" w:sz="4" w:space="0"/>
            </w:tcBorders>
            <w:noWrap w:val="0"/>
            <w:vAlign w:val="center"/>
          </w:tcPr>
          <w:p w14:paraId="7F809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69981元</w:t>
            </w:r>
          </w:p>
        </w:tc>
        <w:tc>
          <w:tcPr>
            <w:tcW w:w="1172" w:type="dxa"/>
            <w:vMerge w:val="restart"/>
            <w:tcBorders>
              <w:top w:val="single" w:color="000000" w:sz="4" w:space="0"/>
              <w:left w:val="nil"/>
              <w:right w:val="single" w:color="auto" w:sz="4" w:space="0"/>
            </w:tcBorders>
            <w:noWrap w:val="0"/>
            <w:vAlign w:val="center"/>
          </w:tcPr>
          <w:p w14:paraId="3F1CFCF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6E883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8" w:type="dxa"/>
            <w:vMerge w:val="continue"/>
            <w:tcBorders>
              <w:top w:val="single" w:color="000000" w:sz="4" w:space="0"/>
              <w:left w:val="single" w:color="auto" w:sz="4" w:space="0"/>
              <w:right w:val="single" w:color="000000" w:sz="4" w:space="0"/>
            </w:tcBorders>
            <w:noWrap w:val="0"/>
            <w:vAlign w:val="center"/>
          </w:tcPr>
          <w:p w14:paraId="010B4EBA">
            <w:pPr>
              <w:keepNext w:val="0"/>
              <w:keepLines w:val="0"/>
              <w:suppressLineNumbers w:val="0"/>
              <w:spacing w:before="0" w:beforeAutospacing="0" w:after="0" w:afterAutospacing="0" w:line="300" w:lineRule="exact"/>
              <w:ind w:left="0" w:right="0"/>
              <w:jc w:val="center"/>
              <w:rPr>
                <w:rFonts w:hint="eastAsia" w:ascii="Times New Roman" w:hAnsi="Times New Roman" w:eastAsia="楷体" w:cs="Times New Roman"/>
                <w:kern w:val="2"/>
                <w:sz w:val="24"/>
                <w:szCs w:val="24"/>
                <w:lang w:val="en-US" w:eastAsia="zh-CN" w:bidi="ar-SA"/>
              </w:rPr>
            </w:pPr>
          </w:p>
        </w:tc>
        <w:tc>
          <w:tcPr>
            <w:tcW w:w="3213" w:type="dxa"/>
            <w:vMerge w:val="continue"/>
            <w:tcBorders>
              <w:top w:val="single" w:color="000000" w:sz="4" w:space="0"/>
              <w:left w:val="single" w:color="000000" w:sz="4" w:space="0"/>
              <w:right w:val="single" w:color="000000" w:sz="4" w:space="0"/>
            </w:tcBorders>
            <w:noWrap w:val="0"/>
            <w:vAlign w:val="center"/>
          </w:tcPr>
          <w:p w14:paraId="3B4E0B0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1D7CE8A">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2层</w:t>
            </w:r>
            <w:r>
              <w:rPr>
                <w:rFonts w:hint="eastAsia" w:ascii="宋体" w:hAnsi="宋体" w:eastAsia="宋体" w:cs="宋体"/>
                <w:color w:val="000000"/>
                <w:sz w:val="24"/>
                <w:szCs w:val="24"/>
              </w:rPr>
              <w:t>约185.28㎡</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865C9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237" w:type="dxa"/>
            <w:vMerge w:val="continue"/>
            <w:tcBorders>
              <w:top w:val="single" w:color="000000" w:sz="4" w:space="0"/>
              <w:left w:val="single" w:color="000000" w:sz="4" w:space="0"/>
              <w:right w:val="single" w:color="auto" w:sz="4" w:space="0"/>
            </w:tcBorders>
            <w:noWrap w:val="0"/>
            <w:vAlign w:val="center"/>
          </w:tcPr>
          <w:p w14:paraId="37B4CB1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c>
          <w:tcPr>
            <w:tcW w:w="1172" w:type="dxa"/>
            <w:vMerge w:val="continue"/>
            <w:tcBorders>
              <w:top w:val="single" w:color="000000" w:sz="4" w:space="0"/>
              <w:left w:val="nil"/>
              <w:right w:val="single" w:color="auto" w:sz="4" w:space="0"/>
            </w:tcBorders>
            <w:noWrap w:val="0"/>
            <w:vAlign w:val="center"/>
          </w:tcPr>
          <w:p w14:paraId="6911FAD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5C355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49839289">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13</w:t>
            </w:r>
          </w:p>
        </w:tc>
        <w:tc>
          <w:tcPr>
            <w:tcW w:w="3213" w:type="dxa"/>
            <w:tcBorders>
              <w:top w:val="single" w:color="000000" w:sz="4" w:space="0"/>
              <w:left w:val="single" w:color="000000" w:sz="4" w:space="0"/>
              <w:right w:val="single" w:color="000000" w:sz="4" w:space="0"/>
            </w:tcBorders>
            <w:noWrap w:val="0"/>
            <w:vAlign w:val="center"/>
          </w:tcPr>
          <w:p w14:paraId="6C5B1A11">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温州市龙湾区瑶溪街道瑶溪北单元11-E-01地块龙悦里商务办公大楼第11层-1（南侧）五年租赁权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6A469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约</w:t>
            </w:r>
            <w:r>
              <w:rPr>
                <w:rFonts w:hint="eastAsia" w:ascii="宋体" w:hAnsi="宋体" w:eastAsia="宋体" w:cs="宋体"/>
                <w:i w:val="0"/>
                <w:iCs w:val="0"/>
                <w:color w:val="000000"/>
                <w:kern w:val="0"/>
                <w:sz w:val="24"/>
                <w:szCs w:val="24"/>
                <w:u w:val="none"/>
                <w:lang w:val="en-US" w:eastAsia="zh-CN" w:bidi="ar"/>
              </w:rPr>
              <w:t>474.4㎡</w:t>
            </w:r>
          </w:p>
        </w:tc>
        <w:tc>
          <w:tcPr>
            <w:tcW w:w="1237" w:type="dxa"/>
            <w:tcBorders>
              <w:top w:val="single" w:color="000000" w:sz="4" w:space="0"/>
              <w:left w:val="single" w:color="000000" w:sz="4" w:space="0"/>
              <w:right w:val="single" w:color="auto" w:sz="4" w:space="0"/>
            </w:tcBorders>
            <w:noWrap w:val="0"/>
            <w:vAlign w:val="center"/>
          </w:tcPr>
          <w:p w14:paraId="5A3C5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74006元</w:t>
            </w:r>
          </w:p>
        </w:tc>
        <w:tc>
          <w:tcPr>
            <w:tcW w:w="1172" w:type="dxa"/>
            <w:tcBorders>
              <w:top w:val="single" w:color="000000" w:sz="4" w:space="0"/>
              <w:left w:val="nil"/>
              <w:right w:val="single" w:color="auto" w:sz="4" w:space="0"/>
            </w:tcBorders>
            <w:noWrap w:val="0"/>
            <w:vAlign w:val="center"/>
          </w:tcPr>
          <w:p w14:paraId="7A1A804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14BF9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09682EA1">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14</w:t>
            </w:r>
          </w:p>
        </w:tc>
        <w:tc>
          <w:tcPr>
            <w:tcW w:w="3213" w:type="dxa"/>
            <w:tcBorders>
              <w:top w:val="single" w:color="000000" w:sz="4" w:space="0"/>
              <w:left w:val="single" w:color="000000" w:sz="4" w:space="0"/>
              <w:right w:val="single" w:color="000000" w:sz="4" w:space="0"/>
            </w:tcBorders>
            <w:noWrap w:val="0"/>
            <w:vAlign w:val="center"/>
          </w:tcPr>
          <w:p w14:paraId="5D22DF2D">
            <w:pPr>
              <w:keepNext w:val="0"/>
              <w:keepLines w:val="0"/>
              <w:widowControl/>
              <w:suppressLineNumbers w:val="0"/>
              <w:spacing w:before="0" w:beforeAutospacing="0" w:after="0" w:afterAutospacing="0"/>
              <w:ind w:left="0" w:right="0"/>
              <w:jc w:val="center"/>
              <w:textAlignment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温州市龙湾区瑶溪街道瑶溪北单元11-E-01地块龙悦里商务办公大楼第11层-2（北侧）五年租赁权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147C8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lang w:val="en-US" w:eastAsia="zh-CN"/>
              </w:rPr>
              <w:t>约</w:t>
            </w:r>
            <w:r>
              <w:rPr>
                <w:rFonts w:hint="eastAsia" w:ascii="宋体" w:hAnsi="宋体" w:eastAsia="宋体" w:cs="宋体"/>
                <w:i w:val="0"/>
                <w:iCs w:val="0"/>
                <w:color w:val="000000"/>
                <w:kern w:val="0"/>
                <w:sz w:val="24"/>
                <w:szCs w:val="24"/>
                <w:u w:val="none"/>
                <w:lang w:val="en-US" w:eastAsia="zh-CN" w:bidi="ar"/>
              </w:rPr>
              <w:t>474.4㎡</w:t>
            </w:r>
          </w:p>
        </w:tc>
        <w:tc>
          <w:tcPr>
            <w:tcW w:w="1237" w:type="dxa"/>
            <w:tcBorders>
              <w:top w:val="single" w:color="000000" w:sz="4" w:space="0"/>
              <w:left w:val="single" w:color="000000" w:sz="4" w:space="0"/>
              <w:right w:val="single" w:color="auto" w:sz="4" w:space="0"/>
            </w:tcBorders>
            <w:noWrap w:val="0"/>
            <w:vAlign w:val="center"/>
          </w:tcPr>
          <w:p w14:paraId="29EE1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74006元</w:t>
            </w:r>
          </w:p>
        </w:tc>
        <w:tc>
          <w:tcPr>
            <w:tcW w:w="1172" w:type="dxa"/>
            <w:tcBorders>
              <w:top w:val="single" w:color="000000" w:sz="4" w:space="0"/>
              <w:left w:val="nil"/>
              <w:right w:val="single" w:color="auto" w:sz="4" w:space="0"/>
            </w:tcBorders>
            <w:noWrap w:val="0"/>
            <w:vAlign w:val="center"/>
          </w:tcPr>
          <w:p w14:paraId="392D21B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r>
      <w:tr w14:paraId="59D48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jc w:val="center"/>
        </w:trPr>
        <w:tc>
          <w:tcPr>
            <w:tcW w:w="9628" w:type="dxa"/>
            <w:gridSpan w:val="6"/>
            <w:tcBorders>
              <w:top w:val="single" w:color="000000" w:sz="4" w:space="0"/>
              <w:left w:val="single" w:color="auto" w:sz="4" w:space="0"/>
              <w:bottom w:val="single" w:color="000000" w:sz="4" w:space="0"/>
              <w:right w:val="single" w:color="auto" w:sz="4" w:space="0"/>
            </w:tcBorders>
            <w:noWrap w:val="0"/>
            <w:vAlign w:val="center"/>
          </w:tcPr>
          <w:p w14:paraId="313E930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w:t>
            </w:r>
            <w:r>
              <w:rPr>
                <w:rFonts w:hint="eastAsia" w:ascii="宋体" w:hAnsi="宋体" w:cs="宋体"/>
                <w:bCs/>
                <w:kern w:val="2"/>
                <w:sz w:val="24"/>
                <w:szCs w:val="24"/>
                <w:highlight w:val="none"/>
                <w:lang w:val="en-US" w:eastAsia="zh-CN" w:bidi="ar"/>
              </w:rPr>
              <w:t>1%</w:t>
            </w:r>
            <w:r>
              <w:rPr>
                <w:rFonts w:hint="eastAsia" w:ascii="宋体" w:hAnsi="宋体" w:eastAsia="宋体" w:cs="宋体"/>
                <w:bCs/>
                <w:kern w:val="2"/>
                <w:sz w:val="24"/>
                <w:szCs w:val="24"/>
                <w:highlight w:val="none"/>
                <w:lang w:val="en-US" w:eastAsia="zh-CN" w:bidi="ar"/>
              </w:rPr>
              <w:t>，租金（不含税）一年一付，先付后用。</w:t>
            </w:r>
          </w:p>
          <w:p w14:paraId="17D7742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装修期1个月，不计租金及租期</w:t>
            </w:r>
            <w:r>
              <w:rPr>
                <w:rFonts w:hint="eastAsia" w:ascii="宋体" w:hAnsi="宋体" w:eastAsia="宋体" w:cs="宋体"/>
                <w:bCs/>
                <w:kern w:val="2"/>
                <w:sz w:val="24"/>
                <w:szCs w:val="24"/>
                <w:highlight w:val="none"/>
                <w:lang w:val="en-US" w:eastAsia="zh-CN" w:bidi="ar"/>
              </w:rPr>
              <w:t>。</w:t>
            </w:r>
          </w:p>
          <w:p w14:paraId="2C7A36E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bookmarkStart w:id="0" w:name="_GoBack"/>
            <w:bookmarkEnd w:id="0"/>
            <w:r>
              <w:rPr>
                <w:rFonts w:hint="eastAsia" w:ascii="宋体" w:hAnsi="宋体" w:cs="宋体"/>
                <w:bCs/>
                <w:kern w:val="2"/>
                <w:sz w:val="24"/>
                <w:szCs w:val="24"/>
                <w:highlight w:val="none"/>
                <w:lang w:val="en-US" w:eastAsia="zh-CN" w:bidi="ar"/>
              </w:rPr>
              <w:t>经营业态：商业。</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-2534920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436880</wp:posOffset>
            </wp:positionH>
            <wp:positionV relativeFrom="paragraph">
              <wp:posOffset>107315</wp:posOffset>
            </wp:positionV>
            <wp:extent cx="5271770" cy="5833110"/>
            <wp:effectExtent l="0" t="0" r="5080" b="15240"/>
            <wp:wrapNone/>
            <wp:docPr id="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411480</wp:posOffset>
            </wp:positionH>
            <wp:positionV relativeFrom="paragraph">
              <wp:posOffset>374650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2026年3月31日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5648;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租期5年，第1-3年租金为竞价成交价，第4-5年租金在第3年租金的基础上递增1%，租金（不含税）一年一付，先付后用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具体租赁事项以竞得人与温州市龙湾区瑶溪街道金岙村集体经济组织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温州市龙湾区瑶溪街道金岙村集体经济组织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w:t>
      </w:r>
      <w:r>
        <w:rPr>
          <w:rFonts w:hint="eastAsia" w:ascii="宋体" w:hAnsi="宋体" w:cs="宋体"/>
          <w:color w:val="auto"/>
          <w:szCs w:val="24"/>
          <w:highlight w:val="none"/>
          <w:u w:val="single"/>
          <w:lang w:val="en-US" w:eastAsia="zh-CN"/>
        </w:rPr>
        <w:t>1%</w:t>
      </w:r>
      <w:r>
        <w:rPr>
          <w:rFonts w:hint="eastAsia" w:ascii="宋体" w:hAnsi="宋体" w:eastAsia="宋体" w:cs="宋体"/>
          <w:color w:val="auto"/>
          <w:szCs w:val="24"/>
          <w:highlight w:val="none"/>
          <w:u w:val="single"/>
          <w:lang w:val="en-US" w:eastAsia="zh-CN"/>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6672"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6672;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25923BF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18</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18</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4474AA"/>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4FC3DFD"/>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AFF18DB"/>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1E1473"/>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BD5A8E"/>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03D85"/>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778C4"/>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12919</Words>
  <Characters>13899</Characters>
  <Lines>74</Lines>
  <Paragraphs>20</Paragraphs>
  <TotalTime>1</TotalTime>
  <ScaleCrop>false</ScaleCrop>
  <LinksUpToDate>false</LinksUpToDate>
  <CharactersWithSpaces>15201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Administrator</cp:lastModifiedBy>
  <cp:lastPrinted>2024-03-27T17:30:00Z</cp:lastPrinted>
  <dcterms:modified xsi:type="dcterms:W3CDTF">2026-03-27T07:02:36Z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D0E615E25DDB4447A5522EC032629DAB_13</vt:lpwstr>
  </property>
  <property fmtid="{D5CDD505-2E9C-101B-9397-08002B2CF9AE}" pid="4" name="KSOTemplateDocerSaveRecord">
    <vt:lpwstr>eyJoZGlkIjoiZWY3YzVmZWRlOTZkZTAyYmRiYmYxNjRkOTE5OWVjNGEiLCJ1c2VySWQiOiIzODY3MjAwMTYifQ==</vt:lpwstr>
  </property>
</Properties>
</file>