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F896139">
      <w:pPr>
        <w:jc w:val="both"/>
        <w:rPr>
          <w:rFonts w:hint="eastAsia" w:ascii="宋体" w:hAnsi="宋体"/>
          <w:b/>
          <w:color w:val="auto"/>
          <w:sz w:val="48"/>
        </w:rPr>
      </w:pPr>
    </w:p>
    <w:p w14:paraId="78C4126D">
      <w:pPr>
        <w:jc w:val="center"/>
        <w:rPr>
          <w:rFonts w:hint="eastAsia" w:ascii="宋体" w:hAnsi="宋体"/>
          <w:b/>
          <w:color w:val="auto"/>
          <w:sz w:val="48"/>
        </w:rPr>
      </w:pPr>
    </w:p>
    <w:p w14:paraId="6F3EA25A">
      <w:pPr>
        <w:jc w:val="center"/>
        <w:rPr>
          <w:rFonts w:hint="eastAsia" w:ascii="宋体" w:hAnsi="宋体"/>
          <w:b/>
          <w:color w:val="auto"/>
          <w:sz w:val="48"/>
        </w:rPr>
      </w:pPr>
    </w:p>
    <w:p w14:paraId="701ACC5E">
      <w:pPr>
        <w:jc w:val="center"/>
        <w:rPr>
          <w:rFonts w:hint="eastAsia" w:ascii="宋体" w:hAnsi="宋体"/>
          <w:b/>
          <w:color w:val="auto"/>
          <w:sz w:val="48"/>
        </w:rPr>
      </w:pPr>
    </w:p>
    <w:p w14:paraId="4A638B3D">
      <w:pPr>
        <w:jc w:val="center"/>
        <w:rPr>
          <w:rFonts w:hint="eastAsia" w:ascii="宋体" w:hAnsi="宋体"/>
          <w:b/>
          <w:color w:val="auto"/>
          <w:sz w:val="48"/>
        </w:rPr>
      </w:pPr>
    </w:p>
    <w:p w14:paraId="2B9D925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5EBDD5D0">
      <w:pPr>
        <w:ind w:left="210" w:leftChars="100"/>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温州市龙湾区永中街道龙水北片区（YB-04D-34地块）宏联佳园商业楼102室五年租赁权竞价文件</w:t>
      </w:r>
    </w:p>
    <w:p w14:paraId="705FFE56">
      <w:pPr>
        <w:ind w:left="210" w:leftChars="100"/>
        <w:jc w:val="center"/>
        <w:rPr>
          <w:rFonts w:hint="default" w:ascii="宋体" w:hAnsi="宋体"/>
          <w:b/>
          <w:bCs/>
          <w:color w:val="auto"/>
          <w:sz w:val="36"/>
          <w:szCs w:val="36"/>
          <w:lang w:val="en-US" w:eastAsia="zh-CN"/>
        </w:rPr>
      </w:pPr>
    </w:p>
    <w:p w14:paraId="48C10C06">
      <w:pPr>
        <w:jc w:val="center"/>
        <w:rPr>
          <w:rFonts w:hint="eastAsia" w:ascii="宋体" w:hAnsi="宋体"/>
          <w:b/>
          <w:bCs/>
          <w:color w:val="auto"/>
          <w:sz w:val="44"/>
          <w:szCs w:val="44"/>
          <w:lang w:val="en-US" w:eastAsia="zh-CN"/>
        </w:rPr>
      </w:pPr>
    </w:p>
    <w:p w14:paraId="0B80843B">
      <w:pPr>
        <w:jc w:val="center"/>
        <w:rPr>
          <w:rFonts w:hint="eastAsia" w:ascii="宋体" w:hAnsi="宋体"/>
          <w:b/>
          <w:bCs/>
          <w:color w:val="auto"/>
          <w:sz w:val="44"/>
          <w:szCs w:val="44"/>
          <w:lang w:val="en-US" w:eastAsia="zh-CN"/>
        </w:rPr>
      </w:pPr>
    </w:p>
    <w:p w14:paraId="1486595D">
      <w:pPr>
        <w:jc w:val="center"/>
        <w:rPr>
          <w:rFonts w:hint="eastAsia" w:ascii="宋体" w:hAnsi="宋体"/>
          <w:b/>
          <w:bCs/>
          <w:color w:val="auto"/>
          <w:sz w:val="44"/>
          <w:szCs w:val="44"/>
          <w:lang w:val="en-US" w:eastAsia="zh-CN"/>
        </w:rPr>
      </w:pPr>
    </w:p>
    <w:p w14:paraId="1C6D06F7">
      <w:pPr>
        <w:jc w:val="center"/>
        <w:rPr>
          <w:rFonts w:hint="eastAsia" w:ascii="宋体" w:hAnsi="宋体"/>
          <w:b/>
          <w:bCs/>
          <w:color w:val="auto"/>
          <w:sz w:val="44"/>
          <w:szCs w:val="44"/>
          <w:lang w:val="en-US" w:eastAsia="zh-CN"/>
        </w:rPr>
      </w:pPr>
    </w:p>
    <w:p w14:paraId="36586A43">
      <w:pPr>
        <w:jc w:val="both"/>
        <w:rPr>
          <w:rFonts w:hint="eastAsia" w:ascii="宋体" w:hAnsi="宋体"/>
          <w:b/>
          <w:bCs/>
          <w:color w:val="auto"/>
          <w:sz w:val="44"/>
          <w:szCs w:val="44"/>
          <w:lang w:val="en-US" w:eastAsia="zh-CN"/>
        </w:rPr>
      </w:pPr>
    </w:p>
    <w:p w14:paraId="1EE6B361">
      <w:pPr>
        <w:jc w:val="center"/>
        <w:rPr>
          <w:rFonts w:hint="eastAsia" w:ascii="宋体" w:hAnsi="宋体"/>
          <w:b/>
          <w:bCs/>
          <w:color w:val="auto"/>
          <w:sz w:val="44"/>
          <w:szCs w:val="44"/>
          <w:lang w:val="en-US" w:eastAsia="zh-CN"/>
        </w:rPr>
      </w:pPr>
    </w:p>
    <w:p w14:paraId="3407A968">
      <w:pPr>
        <w:jc w:val="center"/>
        <w:rPr>
          <w:rFonts w:hint="eastAsia" w:ascii="宋体" w:hAnsi="宋体"/>
          <w:b/>
          <w:bCs/>
          <w:color w:val="auto"/>
          <w:sz w:val="44"/>
          <w:szCs w:val="44"/>
          <w:lang w:val="en-US" w:eastAsia="zh-CN"/>
        </w:rPr>
      </w:pPr>
    </w:p>
    <w:p w14:paraId="0D9B4435">
      <w:pPr>
        <w:jc w:val="center"/>
        <w:rPr>
          <w:rFonts w:hint="eastAsia" w:ascii="宋体" w:hAnsi="宋体"/>
          <w:b/>
          <w:bCs/>
          <w:color w:val="auto"/>
          <w:sz w:val="44"/>
          <w:szCs w:val="44"/>
          <w:lang w:val="en-US" w:eastAsia="zh-CN"/>
        </w:rPr>
      </w:pPr>
    </w:p>
    <w:p w14:paraId="2606C210">
      <w:pPr>
        <w:jc w:val="center"/>
        <w:rPr>
          <w:rFonts w:hint="eastAsia" w:ascii="宋体" w:hAnsi="宋体"/>
          <w:b/>
          <w:bCs/>
          <w:color w:val="auto"/>
          <w:sz w:val="44"/>
          <w:szCs w:val="44"/>
          <w:lang w:val="en-US" w:eastAsia="zh-CN"/>
        </w:rPr>
      </w:pPr>
    </w:p>
    <w:p w14:paraId="1BF02D90">
      <w:pPr>
        <w:jc w:val="both"/>
        <w:rPr>
          <w:rFonts w:hint="eastAsia" w:ascii="宋体" w:hAnsi="宋体"/>
          <w:b/>
          <w:bCs/>
          <w:color w:val="auto"/>
          <w:sz w:val="44"/>
          <w:szCs w:val="44"/>
          <w:lang w:val="en-US" w:eastAsia="zh-CN"/>
        </w:rPr>
      </w:pPr>
    </w:p>
    <w:p w14:paraId="0A33696F">
      <w:pPr>
        <w:jc w:val="center"/>
        <w:rPr>
          <w:rFonts w:hint="eastAsia" w:ascii="宋体" w:hAnsi="宋体"/>
          <w:b/>
          <w:bCs/>
          <w:color w:val="auto"/>
          <w:sz w:val="44"/>
          <w:szCs w:val="44"/>
          <w:lang w:val="en-US" w:eastAsia="zh-CN"/>
        </w:rPr>
      </w:pPr>
    </w:p>
    <w:p w14:paraId="2F5B58A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5C996ED4">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2026年4月3日</w:t>
      </w:r>
    </w:p>
    <w:p w14:paraId="6B218834">
      <w:pPr>
        <w:jc w:val="center"/>
        <w:rPr>
          <w:rFonts w:hint="eastAsia" w:ascii="宋体" w:hAnsi="宋体"/>
          <w:b/>
          <w:color w:val="auto"/>
          <w:sz w:val="48"/>
        </w:rPr>
      </w:pPr>
    </w:p>
    <w:p w14:paraId="0E4C650C">
      <w:pPr>
        <w:jc w:val="center"/>
        <w:rPr>
          <w:rFonts w:hint="eastAsia" w:ascii="宋体" w:hAnsi="宋体"/>
          <w:b/>
          <w:color w:val="auto"/>
          <w:sz w:val="48"/>
        </w:rPr>
      </w:pPr>
      <w:r>
        <w:rPr>
          <w:rFonts w:hint="eastAsia" w:ascii="宋体" w:hAnsi="宋体"/>
          <w:b/>
          <w:color w:val="auto"/>
          <w:sz w:val="48"/>
        </w:rPr>
        <w:t>目  录</w:t>
      </w:r>
    </w:p>
    <w:p w14:paraId="6D61D9E1">
      <w:pPr>
        <w:jc w:val="center"/>
        <w:rPr>
          <w:rFonts w:hint="eastAsia" w:ascii="宋体" w:hAnsi="宋体"/>
          <w:b/>
          <w:color w:val="auto"/>
          <w:sz w:val="48"/>
        </w:rPr>
      </w:pPr>
    </w:p>
    <w:p w14:paraId="7162A583">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7FAFD10B">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77CC92F">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38304939">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5C746818">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2EEBAAE">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F239C2F">
      <w:pPr>
        <w:rPr>
          <w:rFonts w:hint="eastAsia" w:ascii="宋体" w:hAnsi="宋体"/>
          <w:color w:val="auto"/>
          <w:sz w:val="28"/>
        </w:rPr>
      </w:pPr>
    </w:p>
    <w:p w14:paraId="0BA62324">
      <w:pPr>
        <w:rPr>
          <w:rFonts w:hint="eastAsia" w:ascii="宋体" w:hAnsi="宋体"/>
          <w:color w:val="auto"/>
          <w:sz w:val="28"/>
        </w:rPr>
      </w:pPr>
    </w:p>
    <w:p w14:paraId="782074D3">
      <w:pPr>
        <w:rPr>
          <w:rFonts w:hint="eastAsia" w:ascii="宋体" w:hAnsi="宋体"/>
          <w:color w:val="auto"/>
          <w:sz w:val="28"/>
        </w:rPr>
      </w:pPr>
    </w:p>
    <w:p w14:paraId="2D2BC2FF">
      <w:pPr>
        <w:rPr>
          <w:rFonts w:hint="eastAsia" w:ascii="宋体" w:hAnsi="宋体"/>
          <w:color w:val="auto"/>
          <w:sz w:val="28"/>
        </w:rPr>
      </w:pPr>
    </w:p>
    <w:p w14:paraId="29DF0776">
      <w:pPr>
        <w:rPr>
          <w:rFonts w:hint="eastAsia" w:ascii="宋体" w:hAnsi="宋体"/>
          <w:color w:val="auto"/>
          <w:sz w:val="28"/>
        </w:rPr>
      </w:pPr>
    </w:p>
    <w:p w14:paraId="055FE8C3">
      <w:pPr>
        <w:rPr>
          <w:rFonts w:hint="eastAsia" w:ascii="宋体" w:hAnsi="宋体"/>
          <w:color w:val="auto"/>
          <w:sz w:val="28"/>
        </w:rPr>
      </w:pPr>
    </w:p>
    <w:p w14:paraId="3A986433">
      <w:pPr>
        <w:rPr>
          <w:rFonts w:hint="eastAsia" w:ascii="宋体" w:hAnsi="宋体"/>
          <w:color w:val="auto"/>
          <w:sz w:val="28"/>
        </w:rPr>
      </w:pPr>
    </w:p>
    <w:p w14:paraId="36B5541A">
      <w:pPr>
        <w:rPr>
          <w:rFonts w:hint="eastAsia" w:ascii="宋体" w:hAnsi="宋体"/>
          <w:color w:val="auto"/>
          <w:sz w:val="28"/>
        </w:rPr>
      </w:pPr>
    </w:p>
    <w:p w14:paraId="1863E61B">
      <w:pPr>
        <w:rPr>
          <w:rFonts w:hint="eastAsia" w:ascii="宋体" w:hAnsi="宋体"/>
          <w:color w:val="auto"/>
          <w:sz w:val="28"/>
        </w:rPr>
      </w:pPr>
    </w:p>
    <w:p w14:paraId="1209681F">
      <w:pPr>
        <w:rPr>
          <w:rFonts w:hint="eastAsia" w:ascii="宋体" w:hAnsi="宋体"/>
          <w:color w:val="auto"/>
          <w:sz w:val="28"/>
        </w:rPr>
      </w:pPr>
    </w:p>
    <w:p w14:paraId="1F405222">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2D74EE69">
      <w:pPr>
        <w:ind w:left="210" w:leftChars="100"/>
        <w:jc w:val="center"/>
        <w:rPr>
          <w:rFonts w:hint="default" w:ascii="宋体" w:hAnsi="宋体"/>
          <w:b/>
          <w:bCs/>
          <w:color w:val="auto"/>
          <w:sz w:val="36"/>
          <w:szCs w:val="36"/>
          <w:lang w:val="en-US" w:eastAsia="zh-CN"/>
        </w:rPr>
      </w:pPr>
      <w:r>
        <w:rPr>
          <w:rFonts w:hint="eastAsia" w:ascii="宋体" w:hAnsi="宋体"/>
          <w:b/>
          <w:bCs/>
          <w:color w:val="auto"/>
          <w:sz w:val="36"/>
          <w:szCs w:val="36"/>
          <w:lang w:val="en-US" w:eastAsia="zh-CN"/>
        </w:rPr>
        <w:t>温州市龙湾区永中街道龙水北片区（YB-04D-34地块）宏联佳园商业楼102室五年租赁权竞价公告</w:t>
      </w:r>
    </w:p>
    <w:p w14:paraId="13BD1E1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384810</wp:posOffset>
            </wp:positionH>
            <wp:positionV relativeFrom="paragraph">
              <wp:posOffset>959485</wp:posOffset>
            </wp:positionV>
            <wp:extent cx="5271770" cy="5833110"/>
            <wp:effectExtent l="0" t="0" r="5080" b="15240"/>
            <wp:wrapNone/>
            <wp:docPr id="5" name="图片 2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2026年4月13日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11</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2026年4月14日上午11</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s="宋体"/>
          <w:bCs/>
          <w:sz w:val="24"/>
          <w:szCs w:val="24"/>
          <w:highlight w:val="none"/>
          <w:lang w:val="en-US" w:eastAsia="zh-CN"/>
        </w:rPr>
        <w:t>温州市龙湾区永中街道龙水北片区（YB-04D-34地块）宏联佳园商业楼102室五年租赁权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0198029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2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4590"/>
        <w:gridCol w:w="1635"/>
        <w:gridCol w:w="1560"/>
        <w:gridCol w:w="1078"/>
      </w:tblGrid>
      <w:tr w14:paraId="0481B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wAfter w:w="0" w:type="auto"/>
          <w:trHeight w:val="972" w:hRule="atLeast"/>
          <w:jc w:val="center"/>
        </w:trPr>
        <w:tc>
          <w:tcPr>
            <w:tcW w:w="780" w:type="dxa"/>
            <w:tcBorders>
              <w:top w:val="single" w:color="000000" w:sz="4" w:space="0"/>
              <w:left w:val="single" w:color="auto" w:sz="4" w:space="0"/>
              <w:bottom w:val="single" w:color="000000" w:sz="4" w:space="0"/>
              <w:right w:val="single" w:color="000000" w:sz="4" w:space="0"/>
            </w:tcBorders>
            <w:noWrap w:val="0"/>
            <w:vAlign w:val="center"/>
          </w:tcPr>
          <w:p w14:paraId="37B53C99">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590" w:type="dxa"/>
            <w:tcBorders>
              <w:top w:val="single" w:color="000000" w:sz="4" w:space="0"/>
              <w:left w:val="single" w:color="000000" w:sz="4" w:space="0"/>
              <w:bottom w:val="single" w:color="000000" w:sz="4" w:space="0"/>
              <w:right w:val="single" w:color="000000" w:sz="4" w:space="0"/>
            </w:tcBorders>
            <w:noWrap w:val="0"/>
            <w:vAlign w:val="center"/>
          </w:tcPr>
          <w:p w14:paraId="5814A85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14:paraId="1C5AC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560" w:type="dxa"/>
            <w:tcBorders>
              <w:top w:val="single" w:color="000000" w:sz="4" w:space="0"/>
              <w:left w:val="single" w:color="000000" w:sz="4" w:space="0"/>
              <w:bottom w:val="single" w:color="000000" w:sz="4" w:space="0"/>
              <w:right w:val="single" w:color="auto" w:sz="4" w:space="0"/>
            </w:tcBorders>
            <w:noWrap w:val="0"/>
            <w:vAlign w:val="center"/>
          </w:tcPr>
          <w:p w14:paraId="3F927097">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2FB8CE2">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078" w:type="dxa"/>
            <w:tcBorders>
              <w:top w:val="single" w:color="000000" w:sz="4" w:space="0"/>
              <w:left w:val="nil"/>
              <w:bottom w:val="single" w:color="000000" w:sz="4" w:space="0"/>
              <w:right w:val="single" w:color="auto" w:sz="4" w:space="0"/>
            </w:tcBorders>
            <w:noWrap w:val="0"/>
            <w:vAlign w:val="center"/>
          </w:tcPr>
          <w:p w14:paraId="5D444C90">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009BCA3F">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2E166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After w:w="0" w:type="auto"/>
          <w:trHeight w:val="1050" w:hRule="atLeast"/>
          <w:jc w:val="center"/>
        </w:trPr>
        <w:tc>
          <w:tcPr>
            <w:tcW w:w="780" w:type="dxa"/>
            <w:tcBorders>
              <w:top w:val="single" w:color="000000" w:sz="4" w:space="0"/>
              <w:left w:val="single" w:color="auto" w:sz="4" w:space="0"/>
              <w:right w:val="single" w:color="000000" w:sz="4" w:space="0"/>
            </w:tcBorders>
            <w:noWrap w:val="0"/>
            <w:vAlign w:val="center"/>
          </w:tcPr>
          <w:p w14:paraId="56086CBD">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4590" w:type="dxa"/>
            <w:tcBorders>
              <w:top w:val="single" w:color="000000" w:sz="4" w:space="0"/>
              <w:left w:val="single" w:color="000000" w:sz="4" w:space="0"/>
              <w:right w:val="single" w:color="000000" w:sz="4" w:space="0"/>
            </w:tcBorders>
            <w:noWrap w:val="0"/>
            <w:vAlign w:val="center"/>
          </w:tcPr>
          <w:p w14:paraId="297288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温州市龙湾区永中街道龙水北片区（YB-04D-34地块）宏联佳园商业楼102室五年租赁权</w:t>
            </w:r>
          </w:p>
        </w:tc>
        <w:tc>
          <w:tcPr>
            <w:tcW w:w="163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62AE91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约84.89㎡</w:t>
            </w:r>
          </w:p>
        </w:tc>
        <w:tc>
          <w:tcPr>
            <w:tcW w:w="1560" w:type="dxa"/>
            <w:tcBorders>
              <w:top w:val="single" w:color="000000" w:sz="4" w:space="0"/>
              <w:left w:val="single" w:color="000000" w:sz="4" w:space="0"/>
              <w:right w:val="single" w:color="auto" w:sz="4" w:space="0"/>
            </w:tcBorders>
            <w:noWrap w:val="0"/>
            <w:vAlign w:val="center"/>
          </w:tcPr>
          <w:p w14:paraId="2ACACC9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Cs/>
                <w:kern w:val="2"/>
                <w:sz w:val="24"/>
                <w:szCs w:val="24"/>
                <w:highlight w:val="none"/>
                <w:u w:val="none"/>
                <w:lang w:val="en-US" w:eastAsia="zh-CN" w:bidi="ar-SA"/>
              </w:rPr>
              <w:t>80476元</w:t>
            </w:r>
          </w:p>
        </w:tc>
        <w:tc>
          <w:tcPr>
            <w:tcW w:w="1078" w:type="dxa"/>
            <w:tcBorders>
              <w:top w:val="single" w:color="000000" w:sz="4" w:space="0"/>
              <w:left w:val="nil"/>
              <w:right w:val="single" w:color="auto" w:sz="4" w:space="0"/>
            </w:tcBorders>
            <w:noWrap w:val="0"/>
            <w:vAlign w:val="center"/>
          </w:tcPr>
          <w:p w14:paraId="4771218A">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 xml:space="preserve"> 8万元    </w:t>
            </w:r>
          </w:p>
        </w:tc>
      </w:tr>
      <w:tr w14:paraId="29C60A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9643" w:type="dxa"/>
            <w:gridSpan w:val="5"/>
            <w:tcBorders>
              <w:top w:val="single" w:color="000000" w:sz="4" w:space="0"/>
              <w:left w:val="single" w:color="auto" w:sz="4" w:space="0"/>
              <w:bottom w:val="single" w:color="000000" w:sz="4" w:space="0"/>
              <w:right w:val="single" w:color="auto" w:sz="4" w:space="0"/>
            </w:tcBorders>
            <w:noWrap w:val="0"/>
            <w:vAlign w:val="center"/>
          </w:tcPr>
          <w:p w14:paraId="20245E16">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1.租期5年，租金（不含税）一年一付，先付后用，第1-3年租金为竞价成交价，第4-5年租金在第3年租金基础上递增3%。</w:t>
            </w:r>
          </w:p>
          <w:p w14:paraId="1412677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bCs/>
                <w:kern w:val="2"/>
                <w:sz w:val="24"/>
                <w:szCs w:val="24"/>
                <w:highlight w:val="none"/>
                <w:lang w:val="en-US" w:eastAsia="zh-CN" w:bidi="ar"/>
              </w:rPr>
              <w:t>2.新承租人设装修期10日，不计租金及租期，新承租人的身份由村方认定。</w:t>
            </w:r>
          </w:p>
        </w:tc>
      </w:tr>
    </w:tbl>
    <w:p w14:paraId="20514FB6">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二、</w:t>
      </w:r>
      <w:r>
        <w:rPr>
          <w:rFonts w:hint="eastAsia" w:ascii="宋体" w:hAnsi="宋体" w:eastAsia="宋体" w:cs="宋体"/>
          <w:b/>
          <w:bCs/>
          <w:color w:val="auto"/>
          <w:sz w:val="24"/>
          <w:szCs w:val="24"/>
          <w:highlight w:val="none"/>
          <w:lang w:val="en-US" w:eastAsia="zh-CN"/>
        </w:rPr>
        <w:t>交易条件：</w:t>
      </w:r>
    </w:p>
    <w:p w14:paraId="05B7BBC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w:t>
      </w:r>
      <w:r>
        <w:rPr>
          <w:rFonts w:hint="eastAsia" w:ascii="宋体" w:hAnsi="宋体" w:cs="Times New Roman"/>
          <w:color w:val="auto"/>
          <w:sz w:val="24"/>
          <w:szCs w:val="24"/>
          <w:u w:val="none"/>
          <w:lang w:val="en-US" w:eastAsia="zh-CN"/>
        </w:rPr>
        <w:t>个人凭本人身份证，</w:t>
      </w:r>
      <w:r>
        <w:rPr>
          <w:rFonts w:hint="eastAsia" w:ascii="宋体" w:hAnsi="宋体" w:eastAsia="宋体" w:cs="Times New Roman"/>
          <w:color w:val="auto"/>
          <w:sz w:val="24"/>
          <w:szCs w:val="24"/>
          <w:u w:val="none"/>
          <w:lang w:val="en-US" w:eastAsia="zh-CN"/>
        </w:rPr>
        <w:t>单位凭有效营业执照副本、法定代表人身份证、公章、竞价保证金缴纳凭证及本公告交易条件中的相关材料前往龙湾区农村产权服务中心实名备案，再在上述</w:t>
      </w:r>
      <w:r>
        <w:rPr>
          <w:rFonts w:hint="eastAsia" w:ascii="宋体" w:hAnsi="宋体" w:cs="Times New Roman"/>
          <w:color w:val="auto"/>
          <w:sz w:val="24"/>
          <w:szCs w:val="24"/>
          <w:u w:val="none"/>
          <w:lang w:val="en-US" w:eastAsia="zh-CN"/>
        </w:rPr>
        <w:t>农交云数字平台</w:t>
      </w:r>
      <w:r>
        <w:rPr>
          <w:rFonts w:hint="eastAsia" w:ascii="宋体" w:hAnsi="宋体" w:eastAsia="宋体" w:cs="Times New Roman"/>
          <w:color w:val="auto"/>
          <w:sz w:val="24"/>
          <w:szCs w:val="24"/>
          <w:u w:val="none"/>
          <w:lang w:val="en-US" w:eastAsia="zh-CN"/>
        </w:rPr>
        <w:t xml:space="preserve">进行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397E0F36">
      <w:pPr>
        <w:pStyle w:val="2"/>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按首年租金起始价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435D0FCD">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60D94A8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宏联佳园102室</w:t>
      </w:r>
      <w:r>
        <w:rPr>
          <w:rFonts w:hint="eastAsia" w:ascii="宋体" w:hAnsi="宋体" w:eastAsia="宋体" w:cs="Times New Roman"/>
          <w:b/>
          <w:bCs/>
          <w:color w:val="auto"/>
          <w:sz w:val="24"/>
          <w:szCs w:val="24"/>
          <w:highlight w:val="none"/>
          <w:u w:val="none"/>
          <w:lang w:val="en-US" w:eastAsia="zh-CN"/>
        </w:rPr>
        <w:t>租赁项</w:t>
      </w:r>
      <w:r>
        <w:rPr>
          <w:rFonts w:hint="eastAsia" w:ascii="宋体" w:hAnsi="宋体" w:cs="Times New Roman"/>
          <w:b/>
          <w:bCs/>
          <w:color w:val="auto"/>
          <w:sz w:val="24"/>
          <w:szCs w:val="24"/>
          <w:highlight w:val="none"/>
          <w:u w:val="none"/>
          <w:lang w:val="en-US" w:eastAsia="zh-CN"/>
        </w:rPr>
        <w:t>目</w:t>
      </w:r>
      <w:r>
        <w:rPr>
          <w:rFonts w:hint="eastAsia" w:ascii="宋体" w:hAnsi="宋体" w:eastAsia="宋体" w:cs="Times New Roman"/>
          <w:b/>
          <w:bCs/>
          <w:color w:val="auto"/>
          <w:sz w:val="24"/>
          <w:szCs w:val="24"/>
          <w:u w:val="none"/>
          <w:lang w:val="en-US" w:eastAsia="zh-CN"/>
        </w:rPr>
        <w:t>。</w:t>
      </w:r>
    </w:p>
    <w:p w14:paraId="45CCE33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0" w:firstLineChars="200"/>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w:t>
      </w:r>
      <w:r>
        <w:rPr>
          <w:rFonts w:hint="eastAsia" w:ascii="宋体" w:hAnsi="宋体" w:cs="Times New Roman"/>
          <w:color w:val="auto"/>
          <w:sz w:val="24"/>
          <w:szCs w:val="24"/>
          <w:highlight w:val="none"/>
          <w:u w:val="none"/>
          <w:lang w:val="en-US" w:eastAsia="zh-CN"/>
        </w:rPr>
        <w:t>：2万元</w:t>
      </w:r>
      <w:r>
        <w:rPr>
          <w:rFonts w:hint="eastAsia" w:ascii="宋体" w:hAnsi="宋体" w:eastAsia="宋体" w:cs="Times New Roman"/>
          <w:color w:val="auto"/>
          <w:sz w:val="24"/>
          <w:szCs w:val="24"/>
          <w:highlight w:val="none"/>
          <w:u w:val="none"/>
          <w:lang w:val="en-US" w:eastAsia="zh-CN"/>
        </w:rPr>
        <w:t>。</w:t>
      </w:r>
    </w:p>
    <w:p w14:paraId="66D2EF1C">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70C447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w:t>
      </w:r>
      <w:r>
        <w:rPr>
          <w:rFonts w:hint="eastAsia" w:ascii="宋体" w:hAnsi="宋体" w:cs="Times New Roman"/>
          <w:color w:val="auto"/>
          <w:sz w:val="24"/>
          <w:szCs w:val="24"/>
          <w:highlight w:val="none"/>
          <w:u w:val="none"/>
          <w:lang w:val="en-US" w:eastAsia="zh-CN"/>
        </w:rPr>
        <w:t>6</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4</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10</w:t>
      </w:r>
      <w:r>
        <w:rPr>
          <w:rFonts w:hint="eastAsia" w:ascii="宋体" w:hAnsi="宋体" w:eastAsia="宋体" w:cs="Times New Roman"/>
          <w:color w:val="auto"/>
          <w:sz w:val="24"/>
          <w:szCs w:val="24"/>
          <w:highlight w:val="none"/>
          <w:u w:val="none"/>
          <w:lang w:val="en-US" w:eastAsia="zh-CN"/>
        </w:rPr>
        <w:t>日下午4时止（工作时间）</w:t>
      </w:r>
    </w:p>
    <w:p w14:paraId="0D3271E4">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42" w:firstLineChars="100"/>
        <w:jc w:val="left"/>
        <w:textAlignment w:val="auto"/>
        <w:rPr>
          <w:rFonts w:hint="eastAsia" w:ascii="宋体" w:hAnsi="宋体" w:cs="宋体"/>
          <w:b w:val="0"/>
          <w:bCs w:val="0"/>
          <w:color w:val="auto"/>
          <w:kern w:val="0"/>
          <w:sz w:val="24"/>
          <w:szCs w:val="24"/>
          <w:highlight w:val="none"/>
          <w:u w:val="non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465455</wp:posOffset>
            </wp:positionH>
            <wp:positionV relativeFrom="paragraph">
              <wp:posOffset>144780</wp:posOffset>
            </wp:positionV>
            <wp:extent cx="5271770" cy="5833110"/>
            <wp:effectExtent l="0" t="0" r="5080" b="15240"/>
            <wp:wrapNone/>
            <wp:docPr id="6" name="图片 8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6633FE83">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2E3ECE4E">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21458107">
      <w:pPr>
        <w:pStyle w:val="2"/>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53FED7B0">
      <w:pPr>
        <w:pStyle w:val="2"/>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0A29CCA5">
      <w:pPr>
        <w:pStyle w:val="2"/>
        <w:ind w:left="0" w:leftChars="0" w:firstLine="480" w:firstLineChars="200"/>
        <w:rPr>
          <w:rFonts w:hint="eastAsia" w:ascii="宋体" w:hAnsi="宋体" w:eastAsia="宋体" w:cs="Times New Roman"/>
          <w:color w:val="auto"/>
          <w:sz w:val="24"/>
          <w:szCs w:val="24"/>
          <w:highlight w:val="none"/>
          <w:lang w:eastAsia="zh-CN"/>
        </w:rPr>
      </w:pPr>
    </w:p>
    <w:p w14:paraId="1CE1F3E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温州市龙湾区永中街道新联村股份经济合作社</w:t>
      </w:r>
    </w:p>
    <w:p w14:paraId="1DDC4A3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3BCB0C3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2026年4月3日</w:t>
      </w:r>
      <w:r>
        <w:rPr>
          <w:rFonts w:hint="eastAsia" w:ascii="宋体" w:hAnsi="宋体" w:eastAsia="宋体" w:cs="Times New Roman"/>
          <w:color w:val="auto"/>
          <w:sz w:val="24"/>
          <w:szCs w:val="24"/>
          <w:u w:val="none"/>
          <w:lang w:val="en-US" w:eastAsia="zh-CN"/>
        </w:rPr>
        <w:t xml:space="preserve">                     </w:t>
      </w:r>
    </w:p>
    <w:p w14:paraId="56295A20">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5B3A67BF">
      <w:pPr>
        <w:jc w:val="center"/>
        <w:rPr>
          <w:rFonts w:ascii="仿宋_GB2312" w:eastAsia="仿宋_GB2312"/>
          <w:b/>
          <w:color w:val="auto"/>
          <w:sz w:val="24"/>
        </w:rPr>
      </w:pPr>
      <w:r>
        <w:rPr>
          <w:rFonts w:hint="eastAsia" w:ascii="黑体" w:eastAsia="黑体"/>
          <w:b/>
          <w:color w:val="auto"/>
          <w:sz w:val="52"/>
          <w:szCs w:val="52"/>
        </w:rPr>
        <w:br w:type="page"/>
      </w:r>
      <w:r>
        <w:rPr>
          <w:rFonts w:hint="eastAsia" w:ascii="黑体" w:eastAsia="黑体"/>
          <w:b/>
          <w:color w:val="auto"/>
          <w:sz w:val="52"/>
          <w:szCs w:val="52"/>
        </w:rPr>
        <w:t>竞 价 须 知</w:t>
      </w:r>
    </w:p>
    <w:p w14:paraId="1784AE7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DB93027">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1DCE4EF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r>
        <w:rPr>
          <w:rFonts w:hint="eastAsia"/>
          <w:color w:val="auto"/>
          <w:sz w:val="24"/>
          <w:szCs w:val="24"/>
          <w:highlight w:val="none"/>
          <w:lang w:val="en-US" w:eastAsia="zh-CN"/>
        </w:rPr>
        <w:t>。</w:t>
      </w:r>
    </w:p>
    <w:p w14:paraId="1F6A118A">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w:t>
      </w:r>
      <w:r>
        <w:rPr>
          <w:rFonts w:hint="eastAsia" w:ascii="宋体" w:hAnsi="宋体" w:cs="宋体"/>
          <w:color w:val="auto"/>
          <w:sz w:val="24"/>
          <w:szCs w:val="24"/>
          <w:highlight w:val="none"/>
          <w:lang w:val="en-US" w:eastAsia="zh-CN"/>
        </w:rPr>
        <w:t>首年</w:t>
      </w:r>
      <w:r>
        <w:rPr>
          <w:rFonts w:hint="eastAsia" w:ascii="宋体" w:hAnsi="宋体" w:eastAsia="宋体" w:cs="宋体"/>
          <w:color w:val="auto"/>
          <w:sz w:val="24"/>
          <w:szCs w:val="24"/>
          <w:highlight w:val="none"/>
          <w:lang w:val="en-US" w:eastAsia="zh-CN"/>
        </w:rPr>
        <w:t>租金起始价</w:t>
      </w:r>
      <w:r>
        <w:rPr>
          <w:rFonts w:hint="eastAsia" w:ascii="宋体" w:hAnsi="宋体" w:eastAsia="宋体" w:cs="宋体"/>
          <w:color w:val="auto"/>
          <w:sz w:val="24"/>
          <w:szCs w:val="24"/>
          <w:highlight w:val="none"/>
          <w:lang w:eastAsia="zh-CN"/>
        </w:rPr>
        <w:t>成交。</w:t>
      </w:r>
    </w:p>
    <w:p w14:paraId="2CCA582D">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0B5EC1C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r>
        <w:rPr>
          <w:rFonts w:hint="eastAsia" w:ascii="宋体" w:hAnsi="宋体"/>
          <w:b/>
          <w:bCs/>
          <w:color w:val="auto"/>
          <w:sz w:val="44"/>
          <w:szCs w:val="44"/>
          <w:highlight w:val="none"/>
          <w:lang w:val="en-US" w:eastAsia="zh-CN"/>
        </w:rPr>
        <w:drawing>
          <wp:anchor distT="0" distB="0" distL="114300" distR="114300" simplePos="0" relativeHeight="251670528" behindDoc="1" locked="0" layoutInCell="1" allowOverlap="1">
            <wp:simplePos x="0" y="0"/>
            <wp:positionH relativeFrom="column">
              <wp:posOffset>245745</wp:posOffset>
            </wp:positionH>
            <wp:positionV relativeFrom="paragraph">
              <wp:posOffset>-4318635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467D4387">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36B522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4B9A9192">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4445CB7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348D4B3E">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29561DB8">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00C558B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373C921F">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3036ED9E">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004F3786">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7852FD4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129A4004">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2026年4月3日</w:t>
      </w:r>
    </w:p>
    <w:p w14:paraId="19FFF362">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105410</wp:posOffset>
                </wp:positionV>
                <wp:extent cx="5859780" cy="994410"/>
                <wp:effectExtent l="4445" t="4445" r="22225" b="10795"/>
                <wp:wrapNone/>
                <wp:docPr id="16"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8.3pt;height:78.3pt;width:461.4pt;z-index:251667456;mso-width-relative:page;mso-height-relative:page;" fillcolor="#FFFFFF" filled="t" stroked="t" coordsize="21600,21600" o:gfxdata="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pXH861wAAAAgBAAAPAAAAAAAAAAEAIAAAACIAAABkcnMvZG93bnJldi54bWxQ&#10;SwECFAAUAAAACACHTuJAaWez5DECAAB4BAAADgAAAAAAAAABACAAAAAmAQAAZHJzL2Uyb0RvYy54&#10;bWxQSwUGAAAAAAYABgBZAQAAyQUAAAAA&#10;">
                <v:fill on="t" focussize="0,0"/>
                <v:stroke color="#000000" joinstyle="miter"/>
                <v:imagedata o:title=""/>
                <o:lock v:ext="edit" aspectratio="f"/>
                <v:textbox>
                  <w:txbxContent>
                    <w:p w14:paraId="14641A53">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5A4021FF">
                      <w:pPr>
                        <w:jc w:val="left"/>
                        <w:rPr>
                          <w:rFonts w:hint="eastAsia" w:ascii="宋体" w:hAnsi="宋体"/>
                          <w:color w:val="000000"/>
                          <w:sz w:val="24"/>
                        </w:rPr>
                      </w:pPr>
                    </w:p>
                    <w:p w14:paraId="1F12899F">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8D0AC85">
      <w:pPr>
        <w:spacing w:line="480" w:lineRule="exact"/>
        <w:textAlignment w:val="baseline"/>
        <w:rPr>
          <w:rFonts w:hint="eastAsia"/>
          <w:color w:val="auto"/>
          <w:sz w:val="28"/>
          <w:szCs w:val="28"/>
        </w:rPr>
      </w:pPr>
    </w:p>
    <w:p w14:paraId="2F5E151E">
      <w:pPr>
        <w:spacing w:line="360" w:lineRule="auto"/>
        <w:jc w:val="both"/>
        <w:rPr>
          <w:rFonts w:hint="eastAsia"/>
          <w:b/>
          <w:color w:val="auto"/>
          <w:sz w:val="36"/>
          <w:szCs w:val="36"/>
          <w:highlight w:val="none"/>
        </w:rPr>
      </w:pPr>
    </w:p>
    <w:p w14:paraId="77B673FA">
      <w:pPr>
        <w:spacing w:line="360" w:lineRule="auto"/>
        <w:jc w:val="center"/>
        <w:rPr>
          <w:rFonts w:hint="eastAsia"/>
          <w:b/>
          <w:color w:val="auto"/>
          <w:sz w:val="36"/>
          <w:szCs w:val="36"/>
          <w:highlight w:val="none"/>
        </w:rPr>
      </w:pPr>
    </w:p>
    <w:p w14:paraId="5A19523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8480"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7"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68480;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D0QsHE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370D38EC">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32439C86">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390FF2AF">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4B4B4895">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1CB5746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4EE8ABC">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5F2359C7">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val="en-US" w:eastAsia="zh-CN"/>
        </w:rPr>
        <w:t xml:space="preserve"> 2026年4月13日 </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783723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99CAB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3A8D84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2F449DC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74C9B5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23B90D2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08D747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779E5B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14F87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5DDE69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77254345">
      <w:pPr>
        <w:keepNext w:val="0"/>
        <w:keepLines w:val="0"/>
        <w:pageBreakBefore w:val="0"/>
        <w:widowControl w:val="0"/>
        <w:kinsoku/>
        <w:wordWrap/>
        <w:overflowPunct/>
        <w:topLinePunct w:val="0"/>
        <w:autoSpaceDE/>
        <w:autoSpaceDN/>
        <w:bidi w:val="0"/>
        <w:adjustRightInd/>
        <w:snapToGrid/>
        <w:spacing w:line="360" w:lineRule="auto"/>
        <w:ind w:firstLine="883" w:firstLineChars="2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551180</wp:posOffset>
            </wp:positionH>
            <wp:positionV relativeFrom="paragraph">
              <wp:posOffset>377190</wp:posOffset>
            </wp:positionV>
            <wp:extent cx="5271770" cy="5833110"/>
            <wp:effectExtent l="0" t="0" r="5080" b="15240"/>
            <wp:wrapNone/>
            <wp:docPr id="10"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十一、本协议任何一方违反本协议约定的，违约方应赔偿守约方因此所遭受的一切损失，并承担因此而发生的一切费用和支出。</w:t>
      </w:r>
    </w:p>
    <w:p w14:paraId="0C590E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4DD4BE3E">
      <w:pPr>
        <w:spacing w:line="500" w:lineRule="exact"/>
        <w:jc w:val="both"/>
        <w:rPr>
          <w:rFonts w:hint="eastAsia"/>
          <w:color w:val="auto"/>
          <w:sz w:val="24"/>
          <w:highlight w:val="none"/>
          <w:lang w:val="en-US" w:eastAsia="zh-CN"/>
        </w:rPr>
      </w:pPr>
    </w:p>
    <w:p w14:paraId="51A51290">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05D8F15C">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3E02074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温州市龙湾区永中街道新联村股份经济合作社</w:t>
      </w:r>
    </w:p>
    <w:p w14:paraId="3BEE5E9B">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2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80"/>
        <w:gridCol w:w="3525"/>
        <w:gridCol w:w="1453"/>
        <w:gridCol w:w="1455"/>
        <w:gridCol w:w="1215"/>
        <w:gridCol w:w="1215"/>
      </w:tblGrid>
      <w:tr w14:paraId="61B00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2" w:hRule="atLeast"/>
          <w:jc w:val="center"/>
        </w:trPr>
        <w:tc>
          <w:tcPr>
            <w:tcW w:w="780" w:type="dxa"/>
            <w:tcBorders>
              <w:top w:val="single" w:color="000000" w:sz="4" w:space="0"/>
              <w:left w:val="single" w:color="auto" w:sz="4" w:space="0"/>
              <w:bottom w:val="single" w:color="000000" w:sz="4" w:space="0"/>
              <w:right w:val="single" w:color="000000" w:sz="4" w:space="0"/>
            </w:tcBorders>
            <w:noWrap w:val="0"/>
            <w:vAlign w:val="center"/>
          </w:tcPr>
          <w:p w14:paraId="2A3C370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3525" w:type="dxa"/>
            <w:tcBorders>
              <w:top w:val="single" w:color="000000" w:sz="4" w:space="0"/>
              <w:left w:val="single" w:color="000000" w:sz="4" w:space="0"/>
              <w:bottom w:val="single" w:color="000000" w:sz="4" w:space="0"/>
              <w:right w:val="single" w:color="000000" w:sz="4" w:space="0"/>
            </w:tcBorders>
            <w:noWrap w:val="0"/>
            <w:vAlign w:val="center"/>
          </w:tcPr>
          <w:p w14:paraId="705A4B3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14:paraId="684A4FF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455" w:type="dxa"/>
            <w:tcBorders>
              <w:top w:val="single" w:color="000000" w:sz="4" w:space="0"/>
              <w:left w:val="single" w:color="000000" w:sz="4" w:space="0"/>
              <w:bottom w:val="single" w:color="000000" w:sz="4" w:space="0"/>
              <w:right w:val="single" w:color="auto" w:sz="4" w:space="0"/>
            </w:tcBorders>
            <w:noWrap w:val="0"/>
            <w:vAlign w:val="center"/>
          </w:tcPr>
          <w:p w14:paraId="05510C14">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cs="宋体"/>
                <w:b/>
                <w:bCs w:val="0"/>
                <w:color w:val="000000"/>
                <w:kern w:val="2"/>
                <w:sz w:val="24"/>
                <w:szCs w:val="24"/>
                <w:highlight w:val="none"/>
                <w:lang w:val="en-US" w:eastAsia="zh-CN" w:bidi="ar"/>
              </w:rPr>
              <w:t>首</w:t>
            </w:r>
            <w:r>
              <w:rPr>
                <w:rFonts w:hint="eastAsia" w:ascii="宋体" w:hAnsi="宋体" w:eastAsia="宋体" w:cs="宋体"/>
                <w:b/>
                <w:bCs w:val="0"/>
                <w:color w:val="000000"/>
                <w:kern w:val="2"/>
                <w:sz w:val="24"/>
                <w:szCs w:val="24"/>
                <w:highlight w:val="none"/>
                <w:lang w:val="en-US" w:eastAsia="zh-CN" w:bidi="ar"/>
              </w:rPr>
              <w:t>年租金</w:t>
            </w:r>
          </w:p>
          <w:p w14:paraId="2CA2C02B">
            <w:pPr>
              <w:keepNext w:val="0"/>
              <w:keepLines w:val="0"/>
              <w:widowControl w:val="0"/>
              <w:suppressLineNumbers w:val="0"/>
              <w:autoSpaceDE w:val="0"/>
              <w:autoSpaceDN/>
              <w:adjustRightInd w:val="0"/>
              <w:snapToGrid w:val="0"/>
              <w:spacing w:before="0" w:beforeAutospacing="0" w:after="0" w:afterAutospacing="0"/>
              <w:ind w:left="0" w:leftChars="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215" w:type="dxa"/>
            <w:tcBorders>
              <w:top w:val="single" w:color="000000" w:sz="4" w:space="0"/>
              <w:left w:val="nil"/>
              <w:bottom w:val="single" w:color="000000" w:sz="4" w:space="0"/>
              <w:right w:val="single" w:color="auto" w:sz="4" w:space="0"/>
            </w:tcBorders>
            <w:noWrap w:val="0"/>
            <w:vAlign w:val="center"/>
          </w:tcPr>
          <w:p w14:paraId="7270425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9853A8A">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c>
          <w:tcPr>
            <w:tcW w:w="1215" w:type="dxa"/>
            <w:tcBorders>
              <w:top w:val="single" w:color="000000" w:sz="4" w:space="0"/>
              <w:left w:val="nil"/>
              <w:bottom w:val="single" w:color="000000" w:sz="4" w:space="0"/>
              <w:right w:val="single" w:color="auto" w:sz="4" w:space="0"/>
            </w:tcBorders>
            <w:shd w:val="clear" w:color="auto" w:fill="auto"/>
            <w:noWrap w:val="0"/>
            <w:vAlign w:val="center"/>
          </w:tcPr>
          <w:p w14:paraId="30BD8288">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租赁履约</w:t>
            </w:r>
          </w:p>
          <w:p w14:paraId="06483BBB">
            <w:pPr>
              <w:keepNext w:val="0"/>
              <w:keepLines w:val="0"/>
              <w:widowControl/>
              <w:suppressLineNumbers w:val="0"/>
              <w:spacing w:before="0" w:beforeAutospacing="0" w:after="0" w:afterAutospacing="0"/>
              <w:ind w:left="0" w:right="0"/>
              <w:jc w:val="center"/>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保证金</w:t>
            </w:r>
          </w:p>
        </w:tc>
      </w:tr>
      <w:tr w14:paraId="28E94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0" w:hRule="atLeast"/>
          <w:jc w:val="center"/>
        </w:trPr>
        <w:tc>
          <w:tcPr>
            <w:tcW w:w="780" w:type="dxa"/>
            <w:tcBorders>
              <w:top w:val="single" w:color="000000" w:sz="4" w:space="0"/>
              <w:left w:val="single" w:color="auto" w:sz="4" w:space="0"/>
              <w:right w:val="single" w:color="000000" w:sz="4" w:space="0"/>
            </w:tcBorders>
            <w:noWrap w:val="0"/>
            <w:vAlign w:val="center"/>
          </w:tcPr>
          <w:p w14:paraId="6F254090">
            <w:pPr>
              <w:keepNext w:val="0"/>
              <w:keepLines w:val="0"/>
              <w:suppressLineNumbers w:val="0"/>
              <w:spacing w:before="0" w:beforeAutospacing="0" w:after="0" w:afterAutospacing="0" w:line="320" w:lineRule="exact"/>
              <w:ind w:left="0" w:right="0"/>
              <w:jc w:val="center"/>
              <w:rPr>
                <w:rFonts w:hint="eastAsia" w:ascii="宋体" w:hAnsi="宋体" w:eastAsia="宋体" w:cs="宋体"/>
                <w:bCs/>
                <w:kern w:val="2"/>
                <w:sz w:val="24"/>
                <w:szCs w:val="24"/>
                <w:highlight w:val="none"/>
              </w:rPr>
            </w:pPr>
            <w:r>
              <w:rPr>
                <w:rFonts w:hint="eastAsia" w:ascii="宋体" w:hAnsi="宋体" w:eastAsia="宋体" w:cs="宋体"/>
                <w:kern w:val="2"/>
                <w:sz w:val="24"/>
                <w:szCs w:val="24"/>
                <w:lang w:val="en-US" w:eastAsia="zh-CN" w:bidi="ar-SA"/>
              </w:rPr>
              <w:t>1</w:t>
            </w:r>
          </w:p>
        </w:tc>
        <w:tc>
          <w:tcPr>
            <w:tcW w:w="3525" w:type="dxa"/>
            <w:tcBorders>
              <w:top w:val="single" w:color="000000" w:sz="4" w:space="0"/>
              <w:left w:val="single" w:color="000000" w:sz="4" w:space="0"/>
              <w:right w:val="single" w:color="000000" w:sz="4" w:space="0"/>
            </w:tcBorders>
            <w:noWrap w:val="0"/>
            <w:vAlign w:val="center"/>
          </w:tcPr>
          <w:p w14:paraId="0F6AF7B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val="0"/>
                <w:bCs/>
                <w:kern w:val="2"/>
                <w:sz w:val="24"/>
                <w:szCs w:val="24"/>
                <w:highlight w:val="none"/>
              </w:rPr>
            </w:pPr>
            <w:r>
              <w:rPr>
                <w:rFonts w:hint="eastAsia" w:ascii="宋体" w:hAnsi="宋体" w:eastAsia="宋体" w:cs="宋体"/>
                <w:bCs/>
                <w:kern w:val="2"/>
                <w:sz w:val="24"/>
                <w:szCs w:val="24"/>
                <w:highlight w:val="none"/>
                <w:u w:val="none"/>
                <w:lang w:val="en-US" w:eastAsia="zh-CN" w:bidi="ar-SA"/>
              </w:rPr>
              <w:t>温州市龙湾区永中街道龙水北片区（YB-04D-34地块）宏联佳园商业楼102室五年租赁权</w:t>
            </w:r>
          </w:p>
        </w:tc>
        <w:tc>
          <w:tcPr>
            <w:tcW w:w="145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0FC7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sz w:val="24"/>
                <w:szCs w:val="24"/>
              </w:rPr>
            </w:pPr>
            <w:r>
              <w:rPr>
                <w:rFonts w:hint="eastAsia" w:ascii="宋体" w:hAnsi="宋体" w:eastAsia="宋体" w:cs="宋体"/>
                <w:bCs/>
                <w:kern w:val="2"/>
                <w:sz w:val="24"/>
                <w:szCs w:val="24"/>
                <w:highlight w:val="none"/>
                <w:u w:val="none"/>
                <w:lang w:val="en-US" w:eastAsia="zh-CN" w:bidi="ar-SA"/>
              </w:rPr>
              <w:t>约84.89㎡</w:t>
            </w:r>
          </w:p>
        </w:tc>
        <w:tc>
          <w:tcPr>
            <w:tcW w:w="1455" w:type="dxa"/>
            <w:tcBorders>
              <w:top w:val="single" w:color="000000" w:sz="4" w:space="0"/>
              <w:left w:val="single" w:color="000000" w:sz="4" w:space="0"/>
              <w:right w:val="single" w:color="auto" w:sz="4" w:space="0"/>
            </w:tcBorders>
            <w:noWrap w:val="0"/>
            <w:vAlign w:val="center"/>
          </w:tcPr>
          <w:p w14:paraId="25A7C2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bCs/>
                <w:kern w:val="2"/>
                <w:sz w:val="24"/>
                <w:szCs w:val="24"/>
                <w:highlight w:val="none"/>
                <w:u w:val="none"/>
                <w:lang w:val="en-US" w:eastAsia="zh-CN" w:bidi="ar-SA"/>
              </w:rPr>
              <w:t>80476元</w:t>
            </w:r>
          </w:p>
        </w:tc>
        <w:tc>
          <w:tcPr>
            <w:tcW w:w="1215" w:type="dxa"/>
            <w:tcBorders>
              <w:top w:val="single" w:color="000000" w:sz="4" w:space="0"/>
              <w:left w:val="nil"/>
              <w:right w:val="single" w:color="auto" w:sz="4" w:space="0"/>
            </w:tcBorders>
            <w:noWrap w:val="0"/>
            <w:vAlign w:val="center"/>
          </w:tcPr>
          <w:p w14:paraId="5D1BE9FE">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bidi="ar"/>
              </w:rPr>
            </w:pPr>
            <w:r>
              <w:rPr>
                <w:rFonts w:hint="eastAsia" w:ascii="宋体" w:hAnsi="宋体" w:eastAsia="宋体" w:cs="宋体"/>
                <w:bCs/>
                <w:kern w:val="2"/>
                <w:sz w:val="24"/>
                <w:szCs w:val="24"/>
                <w:highlight w:val="none"/>
                <w:u w:val="none"/>
                <w:lang w:val="en-US" w:eastAsia="zh-CN" w:bidi="ar-SA"/>
              </w:rPr>
              <w:t xml:space="preserve"> 8万元    </w:t>
            </w:r>
          </w:p>
        </w:tc>
        <w:tc>
          <w:tcPr>
            <w:tcW w:w="1215" w:type="dxa"/>
            <w:tcBorders>
              <w:top w:val="single" w:color="000000" w:sz="4" w:space="0"/>
              <w:left w:val="nil"/>
              <w:right w:val="single" w:color="auto" w:sz="4" w:space="0"/>
            </w:tcBorders>
            <w:shd w:val="clear" w:color="auto" w:fill="auto"/>
            <w:noWrap w:val="0"/>
            <w:vAlign w:val="center"/>
          </w:tcPr>
          <w:p w14:paraId="1B8DD887">
            <w:pPr>
              <w:keepNext w:val="0"/>
              <w:keepLines w:val="0"/>
              <w:suppressLineNumbers w:val="0"/>
              <w:spacing w:before="0" w:beforeAutospacing="0" w:after="0" w:afterAutospacing="0" w:line="300" w:lineRule="exact"/>
              <w:ind w:left="0" w:right="0"/>
              <w:jc w:val="center"/>
              <w:rPr>
                <w:rFonts w:hint="eastAsia" w:ascii="宋体" w:hAnsi="宋体" w:eastAsia="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 xml:space="preserve">2万元     </w:t>
            </w:r>
          </w:p>
        </w:tc>
      </w:tr>
      <w:tr w14:paraId="00C090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0" w:hRule="atLeast"/>
          <w:jc w:val="center"/>
        </w:trPr>
        <w:tc>
          <w:tcPr>
            <w:tcW w:w="9643" w:type="dxa"/>
            <w:gridSpan w:val="6"/>
            <w:tcBorders>
              <w:top w:val="single" w:color="000000" w:sz="4" w:space="0"/>
              <w:left w:val="single" w:color="auto" w:sz="4" w:space="0"/>
              <w:bottom w:val="single" w:color="000000" w:sz="4" w:space="0"/>
              <w:right w:val="single" w:color="auto" w:sz="4" w:space="0"/>
            </w:tcBorders>
            <w:noWrap w:val="0"/>
            <w:vAlign w:val="center"/>
          </w:tcPr>
          <w:p w14:paraId="46D4759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w:t>
            </w:r>
            <w:r>
              <w:rPr>
                <w:rFonts w:hint="eastAsia" w:ascii="宋体" w:hAnsi="宋体" w:cs="宋体"/>
                <w:bCs/>
                <w:kern w:val="2"/>
                <w:sz w:val="24"/>
                <w:szCs w:val="24"/>
                <w:highlight w:val="none"/>
                <w:lang w:val="en-US" w:eastAsia="zh-CN" w:bidi="ar"/>
              </w:rPr>
              <w:t>1.租期5年，租金（不含税）一年一付，先付后用，第1-3年租金为竞价成交价，第4-5年租金在第3年租金基础上递增3%。</w:t>
            </w:r>
          </w:p>
          <w:p w14:paraId="3D67DDF4">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eastAsia" w:ascii="宋体" w:hAnsi="宋体" w:cs="宋体"/>
                <w:kern w:val="0"/>
                <w:sz w:val="24"/>
                <w:szCs w:val="24"/>
                <w:lang w:val="en-US" w:eastAsia="zh-CN" w:bidi="ar"/>
              </w:rPr>
            </w:pPr>
            <w:r>
              <w:rPr>
                <w:rFonts w:hint="eastAsia" w:ascii="宋体" w:hAnsi="宋体" w:cs="宋体"/>
                <w:bCs/>
                <w:kern w:val="2"/>
                <w:sz w:val="24"/>
                <w:szCs w:val="24"/>
                <w:highlight w:val="none"/>
                <w:lang w:val="en-US" w:eastAsia="zh-CN" w:bidi="ar"/>
              </w:rPr>
              <w:t>2.新承租人设装修期10日，不计租金及租期，新承租人的身份由村方认定。</w:t>
            </w:r>
          </w:p>
        </w:tc>
      </w:tr>
    </w:tbl>
    <w:p w14:paraId="01CA547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42" w:firstLineChars="100"/>
        <w:textAlignment w:val="auto"/>
        <w:outlineLvl w:val="9"/>
        <w:rPr>
          <w:rFonts w:hint="eastAsia"/>
          <w:b/>
          <w:bCs/>
          <w:color w:val="auto"/>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304165</wp:posOffset>
            </wp:positionH>
            <wp:positionV relativeFrom="paragraph">
              <wp:posOffset>183515</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5E87D6CA">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37B982B">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1D2BAE7C">
      <w:pPr>
        <w:keepNext w:val="0"/>
        <w:keepLines w:val="0"/>
        <w:pageBreakBefore w:val="0"/>
        <w:widowControl w:val="0"/>
        <w:kinsoku/>
        <w:wordWrap/>
        <w:overflowPunct/>
        <w:topLinePunct w:val="0"/>
        <w:autoSpaceDE/>
        <w:autoSpaceDN/>
        <w:bidi w:val="0"/>
        <w:adjustRightInd/>
        <w:snapToGrid/>
        <w:spacing w:line="44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555E2E1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580054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年租金、租赁履约保证金及交易服务费，竞价保证金扣除其应交交易服务费后转为相应的租赁履约保证金及租金（不足部分由竞得人补齐）。</w:t>
      </w:r>
    </w:p>
    <w:p w14:paraId="2B1A44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380B2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728" w:type="dxa"/>
            <w:noWrap w:val="0"/>
            <w:vAlign w:val="center"/>
          </w:tcPr>
          <w:p w14:paraId="636F65F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39CF3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9FCA5A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12B12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728" w:type="dxa"/>
            <w:noWrap w:val="0"/>
            <w:vAlign w:val="center"/>
          </w:tcPr>
          <w:p w14:paraId="5C2FE17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299720</wp:posOffset>
                  </wp:positionH>
                  <wp:positionV relativeFrom="paragraph">
                    <wp:posOffset>33655</wp:posOffset>
                  </wp:positionV>
                  <wp:extent cx="5271770" cy="5833110"/>
                  <wp:effectExtent l="0" t="0" r="5080" b="15240"/>
                  <wp:wrapNone/>
                  <wp:docPr id="2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05C06FCD">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48F6F9F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cs="Times New Roman"/>
                <w:b w:val="0"/>
                <w:bCs w:val="0"/>
                <w:i w:val="0"/>
                <w:caps w:val="0"/>
                <w:color w:val="auto"/>
                <w:spacing w:val="0"/>
                <w:w w:val="100"/>
                <w:sz w:val="21"/>
                <w:highlight w:val="none"/>
                <w:lang w:eastAsia="zh-CN"/>
              </w:rPr>
              <w:t>根据</w:t>
            </w:r>
            <w:r>
              <w:rPr>
                <w:rFonts w:hint="eastAsia" w:cs="Times New Roman"/>
                <w:b w:val="0"/>
                <w:bCs w:val="0"/>
                <w:i w:val="0"/>
                <w:caps w:val="0"/>
                <w:color w:val="auto"/>
                <w:spacing w:val="0"/>
                <w:w w:val="100"/>
                <w:sz w:val="21"/>
                <w:highlight w:val="none"/>
                <w:lang w:val="en-US" w:eastAsia="zh-CN"/>
              </w:rPr>
              <w:t>5年租金总额，采用</w:t>
            </w:r>
            <w:r>
              <w:rPr>
                <w:rFonts w:hint="eastAsia" w:cs="Times New Roman"/>
                <w:b w:val="0"/>
                <w:bCs w:val="0"/>
                <w:i w:val="0"/>
                <w:caps w:val="0"/>
                <w:color w:val="auto"/>
                <w:spacing w:val="0"/>
                <w:w w:val="100"/>
                <w:sz w:val="21"/>
                <w:highlight w:val="none"/>
              </w:rPr>
              <w:t>差额定率累进法计算。</w:t>
            </w:r>
          </w:p>
        </w:tc>
      </w:tr>
      <w:tr w14:paraId="5DD3B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3728" w:type="dxa"/>
            <w:noWrap w:val="0"/>
            <w:vAlign w:val="center"/>
          </w:tcPr>
          <w:p w14:paraId="2F7D564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6975E09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04927B9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6792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728" w:type="dxa"/>
            <w:noWrap w:val="0"/>
            <w:vAlign w:val="center"/>
          </w:tcPr>
          <w:p w14:paraId="0FFD42B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2B4913D4">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4EFAE5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A53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3728" w:type="dxa"/>
            <w:noWrap w:val="0"/>
            <w:vAlign w:val="center"/>
          </w:tcPr>
          <w:p w14:paraId="277A0F58">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66E312F">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254435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35A4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9519" w:type="dxa"/>
            <w:gridSpan w:val="3"/>
            <w:noWrap w:val="0"/>
            <w:vAlign w:val="center"/>
          </w:tcPr>
          <w:p w14:paraId="237B7A53">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53A2DF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512A2D74">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3F03E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6DA77A1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47B219F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0CBE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6A28300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A2317A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7FD70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17798F4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536F284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325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551" w:type="dxa"/>
            <w:gridSpan w:val="2"/>
            <w:noWrap w:val="0"/>
            <w:vAlign w:val="center"/>
          </w:tcPr>
          <w:p w14:paraId="7D56FE6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04AC3865">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7A02FB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0D5BD9B0">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40" w:lineRule="exact"/>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504CF3F">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4473D264">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0FBF9CF2">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6D259C13">
      <w:pPr>
        <w:keepNext w:val="0"/>
        <w:keepLines w:val="0"/>
        <w:pageBreakBefore w:val="0"/>
        <w:widowControl w:val="0"/>
        <w:kinsoku/>
        <w:wordWrap/>
        <w:overflowPunct/>
        <w:topLinePunct w:val="0"/>
        <w:autoSpaceDE/>
        <w:autoSpaceDN/>
        <w:bidi w:val="0"/>
        <w:adjustRightInd/>
        <w:snapToGrid/>
        <w:spacing w:line="440" w:lineRule="exact"/>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52330CAF">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cs="宋体"/>
          <w:color w:val="auto"/>
          <w:sz w:val="24"/>
          <w:szCs w:val="24"/>
          <w:u w:val="single"/>
          <w:lang w:val="en-US" w:eastAsia="zh-CN"/>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w:t>
      </w:r>
      <w:r>
        <w:rPr>
          <w:rFonts w:hint="eastAsia" w:ascii="宋体" w:hAnsi="宋体" w:eastAsia="宋体" w:cs="宋体"/>
          <w:b w:val="0"/>
          <w:bCs w:val="0"/>
          <w:color w:val="auto"/>
          <w:sz w:val="24"/>
          <w:szCs w:val="24"/>
          <w:u w:val="single"/>
          <w:lang w:val="en-US" w:eastAsia="zh-CN"/>
        </w:rPr>
        <w:t>标</w:t>
      </w:r>
      <w:r>
        <w:rPr>
          <w:rFonts w:hint="eastAsia" w:ascii="宋体" w:hAnsi="宋体" w:eastAsia="宋体" w:cs="宋体"/>
          <w:color w:val="auto"/>
          <w:sz w:val="24"/>
          <w:szCs w:val="24"/>
          <w:u w:val="single"/>
          <w:lang w:val="en-US" w:eastAsia="zh-CN"/>
        </w:rPr>
        <w:t>的物无</w:t>
      </w:r>
      <w:r>
        <w:rPr>
          <w:rFonts w:hint="eastAsia" w:cs="宋体"/>
          <w:color w:val="auto"/>
          <w:sz w:val="24"/>
          <w:szCs w:val="24"/>
          <w:u w:val="single"/>
          <w:lang w:val="en-US" w:eastAsia="zh-CN"/>
        </w:rPr>
        <w:t>不动产权</w:t>
      </w:r>
      <w:r>
        <w:rPr>
          <w:rFonts w:hint="eastAsia" w:ascii="宋体" w:hAnsi="宋体" w:eastAsia="宋体" w:cs="宋体"/>
          <w:color w:val="auto"/>
          <w:sz w:val="24"/>
          <w:szCs w:val="24"/>
          <w:u w:val="single"/>
          <w:lang w:val="en-US" w:eastAsia="zh-CN"/>
        </w:rPr>
        <w:t>证，因此，有关部门申请办理相关审批手续及相关证照的风险及责任由承租人自行承担</w:t>
      </w:r>
      <w:r>
        <w:rPr>
          <w:rFonts w:hint="eastAsia" w:cs="宋体"/>
          <w:color w:val="auto"/>
          <w:sz w:val="24"/>
          <w:szCs w:val="24"/>
          <w:u w:val="single"/>
          <w:lang w:val="en-US" w:eastAsia="zh-CN"/>
        </w:rPr>
        <w:t>。</w:t>
      </w:r>
    </w:p>
    <w:p w14:paraId="085C44B6">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55D758BE">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EE73DE3">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1D87E8B">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42" w:firstLineChars="1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227965</wp:posOffset>
            </wp:positionH>
            <wp:positionV relativeFrom="paragraph">
              <wp:posOffset>582930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34CB1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0A9F22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0B7CF2C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07BFE81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2026年4月3日</w:t>
      </w:r>
      <w:r>
        <w:rPr>
          <w:rFonts w:hint="eastAsia"/>
          <w:color w:val="auto"/>
          <w:sz w:val="24"/>
          <w:highlight w:val="none"/>
        </w:rPr>
        <w:t xml:space="preserve"> </w:t>
      </w:r>
    </w:p>
    <w:p w14:paraId="27CF4D9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46990</wp:posOffset>
                </wp:positionH>
                <wp:positionV relativeFrom="paragraph">
                  <wp:posOffset>316865</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wps:txbx>
                      <wps:bodyPr wrap="square" upright="1"/>
                    </wps:wsp>
                  </a:graphicData>
                </a:graphic>
              </wp:anchor>
            </w:drawing>
          </mc:Choice>
          <mc:Fallback>
            <w:pict>
              <v:shape id="文本框 5" o:spid="_x0000_s1026" o:spt="202" type="#_x0000_t202" style="position:absolute;left:0pt;margin-left:3.7pt;margin-top:24.95pt;height:78.3pt;width:461.4pt;z-index:251669504;mso-width-relative:page;mso-height-relative:page;" fillcolor="#FFFFFF" filled="t" stroked="t" coordsize="21600,21600" o:gfxdata="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xkGT9gAAAAI&#10;AQAADwAAAAAAAAABACAAAAAiAAAAZHJzL2Rvd25yZXYueG1sUEsBAhQAFAAAAAgAh07iQLymM0oc&#10;AgAAUwQAAA4AAAAAAAAAAQAgAAAAJwEAAGRycy9lMm9Eb2MueG1sUEsFBgAAAAAGAAYAWQEAALUF&#10;AAAAAA==&#10;">
                <v:fill on="t" focussize="0,0"/>
                <v:stroke color="#000000" joinstyle="miter"/>
                <v:imagedata o:title=""/>
                <o:lock v:ext="edit" aspectratio="f"/>
                <v:textbox>
                  <w:txbxContent>
                    <w:p w14:paraId="133ACB19">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425F1CAA">
                      <w:pPr>
                        <w:pStyle w:val="2"/>
                        <w:rPr>
                          <w:rFonts w:hint="eastAsia"/>
                          <w:lang w:eastAsia="zh-CN"/>
                        </w:rPr>
                      </w:pPr>
                    </w:p>
                    <w:p w14:paraId="37C65B6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6</w:t>
                      </w:r>
                      <w:r>
                        <w:rPr>
                          <w:rFonts w:hint="eastAsia" w:ascii="宋体" w:hAnsi="宋体"/>
                          <w:b/>
                          <w:color w:val="000000"/>
                          <w:sz w:val="24"/>
                          <w:lang w:eastAsia="zh-CN"/>
                        </w:rPr>
                        <w:t>年  月  日</w:t>
                      </w:r>
                    </w:p>
                  </w:txbxContent>
                </v:textbox>
              </v:shape>
            </w:pict>
          </mc:Fallback>
        </mc:AlternateContent>
      </w:r>
    </w:p>
    <w:p w14:paraId="6ABE76C5">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p>
    <w:p w14:paraId="368B36E9">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4BFAF9B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2026年4月13日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2D521FFF">
      <w:pPr>
        <w:pStyle w:val="2"/>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w:t>
      </w:r>
      <w:r>
        <w:rPr>
          <w:rFonts w:hint="eastAsia"/>
          <w:b/>
          <w:bCs/>
          <w:color w:val="auto"/>
          <w:sz w:val="24"/>
          <w:highlight w:val="none"/>
          <w:u w:val="single"/>
          <w:lang w:val="en-US" w:eastAsia="zh-CN"/>
        </w:rPr>
        <w:t>首年租金</w:t>
      </w:r>
      <w:r>
        <w:rPr>
          <w:rFonts w:hint="eastAsia"/>
          <w:b/>
          <w:bCs/>
          <w:color w:val="auto"/>
          <w:sz w:val="24"/>
          <w:highlight w:val="none"/>
          <w:u w:val="single"/>
          <w:lang w:val="en-US" w:eastAsia="zh"/>
        </w:rPr>
        <w:t>起始价</w:t>
      </w:r>
      <w:r>
        <w:rPr>
          <w:rFonts w:hint="eastAsia"/>
          <w:b/>
          <w:bCs/>
          <w:color w:val="auto"/>
          <w:sz w:val="24"/>
          <w:highlight w:val="none"/>
          <w:u w:val="single"/>
          <w:lang w:val="en-US" w:eastAsia="zh-CN"/>
        </w:rPr>
        <w:t xml:space="preserve">     元。</w:t>
      </w:r>
    </w:p>
    <w:p w14:paraId="2A942C5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首年租金</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租期5年，租金（不含税）一年一付，先付后用，第1-3年租金为竞价成交价，第4-5年租金在第3年租金基础上递增3%。</w:t>
      </w:r>
    </w:p>
    <w:p w14:paraId="05448EE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26FB8D8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8EB614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6</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20</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w:t>
      </w:r>
      <w:r>
        <w:rPr>
          <w:rFonts w:hint="eastAsia" w:ascii="宋体" w:hAnsi="宋体" w:cs="宋体"/>
          <w:color w:val="auto"/>
          <w:sz w:val="24"/>
          <w:szCs w:val="24"/>
          <w:u w:val="none"/>
          <w:lang w:val="en-US" w:eastAsia="zh-CN"/>
        </w:rPr>
        <w:t>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cs="Times New Roman"/>
          <w:color w:val="auto"/>
          <w:kern w:val="2"/>
          <w:sz w:val="24"/>
          <w:szCs w:val="24"/>
          <w:u w:val="none"/>
          <w:lang w:val="en-US" w:eastAsia="zh-CN" w:bidi="ar-SA"/>
        </w:rPr>
        <w:t>首</w:t>
      </w:r>
      <w:r>
        <w:rPr>
          <w:rFonts w:hint="eastAsia" w:ascii="宋体" w:hAnsi="宋体" w:eastAsia="宋体" w:cs="宋体"/>
          <w:color w:val="auto"/>
          <w:sz w:val="24"/>
          <w:szCs w:val="24"/>
          <w:u w:val="none"/>
          <w:lang w:eastAsia="zh-CN"/>
        </w:rPr>
        <w:t>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w:t>
      </w:r>
      <w:r>
        <w:rPr>
          <w:rFonts w:hint="eastAsia" w:ascii="宋体" w:hAnsi="宋体" w:cs="Times New Roman"/>
          <w:color w:val="auto"/>
          <w:kern w:val="2"/>
          <w:sz w:val="24"/>
          <w:szCs w:val="24"/>
          <w:u w:val="none"/>
          <w:lang w:val="en-US" w:eastAsia="zh-CN" w:bidi="ar-SA"/>
        </w:rPr>
        <w:t>年</w:t>
      </w:r>
      <w:r>
        <w:rPr>
          <w:rFonts w:hint="eastAsia" w:ascii="宋体" w:hAnsi="宋体" w:eastAsia="宋体" w:cs="Times New Roman"/>
          <w:color w:val="auto"/>
          <w:kern w:val="2"/>
          <w:sz w:val="24"/>
          <w:szCs w:val="24"/>
          <w:u w:val="none"/>
          <w:lang w:val="en-US" w:eastAsia="zh-CN" w:bidi="ar-SA"/>
        </w:rPr>
        <w:t>租金</w:t>
      </w:r>
      <w:r>
        <w:rPr>
          <w:rFonts w:hint="eastAsia" w:ascii="宋体" w:hAnsi="宋体" w:eastAsia="宋体" w:cs="宋体"/>
          <w:bCs/>
          <w:color w:val="auto"/>
          <w:sz w:val="24"/>
          <w:szCs w:val="24"/>
          <w:lang w:val="en-US" w:eastAsia="zh-CN"/>
        </w:rPr>
        <w:t>。</w:t>
      </w:r>
    </w:p>
    <w:p w14:paraId="0EEC4D1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502194A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val="en-US" w:eastAsia="zh-CN"/>
        </w:rPr>
        <w:t>首</w:t>
      </w:r>
      <w:r>
        <w:rPr>
          <w:rFonts w:hint="eastAsia" w:ascii="宋体" w:hAnsi="宋体"/>
          <w:color w:val="auto"/>
          <w:sz w:val="24"/>
          <w:highlight w:val="none"/>
          <w:lang w:eastAsia="zh-CN"/>
        </w:rPr>
        <w:t>年</w:t>
      </w:r>
      <w:r>
        <w:rPr>
          <w:rFonts w:hint="eastAsia" w:ascii="宋体" w:hAnsi="宋体" w:eastAsia="宋体"/>
          <w:color w:val="auto"/>
          <w:sz w:val="24"/>
          <w:highlight w:val="none"/>
          <w:lang w:eastAsia="zh-CN"/>
        </w:rPr>
        <w:t>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45D3079F">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具体租赁事项以竞得人与温州市龙湾区永中街道新联村股份经济合作社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5A83278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73CEE1CE">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349328D8">
      <w:pPr>
        <w:keepNext w:val="0"/>
        <w:keepLines w:val="0"/>
        <w:pageBreakBefore w:val="0"/>
        <w:widowControl w:val="0"/>
        <w:kinsoku/>
        <w:wordWrap/>
        <w:overflowPunct/>
        <w:topLinePunct w:val="0"/>
        <w:autoSpaceDE/>
        <w:autoSpaceDN/>
        <w:bidi w:val="0"/>
        <w:adjustRightInd/>
        <w:snapToGrid w:val="0"/>
        <w:spacing w:line="460" w:lineRule="exact"/>
        <w:ind w:firstLine="480" w:firstLineChars="200"/>
        <w:textAlignment w:val="auto"/>
        <w:rPr>
          <w:rFonts w:hint="eastAsia" w:ascii="宋体" w:hAnsi="宋体" w:eastAsia="宋体"/>
          <w:color w:val="auto"/>
          <w:sz w:val="24"/>
          <w:highlight w:val="none"/>
          <w:lang w:eastAsia="zh-CN"/>
        </w:rPr>
      </w:pPr>
    </w:p>
    <w:p w14:paraId="695772C0">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1CAC29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437EB489">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77E0E593">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签订时间：202</w:t>
      </w:r>
      <w:r>
        <w:rPr>
          <w:rFonts w:hint="eastAsia" w:ascii="宋体" w:hAnsi="宋体"/>
          <w:color w:val="auto"/>
          <w:kern w:val="2"/>
          <w:sz w:val="24"/>
          <w:szCs w:val="24"/>
          <w:highlight w:val="none"/>
          <w:lang w:val="en-US" w:eastAsia="zh-CN" w:bidi="ar-SA"/>
        </w:rPr>
        <w:t>6</w:t>
      </w:r>
      <w:r>
        <w:rPr>
          <w:rFonts w:hint="eastAsia" w:ascii="宋体" w:hAnsi="宋体" w:eastAsia="宋体"/>
          <w:color w:val="auto"/>
          <w:kern w:val="2"/>
          <w:sz w:val="24"/>
          <w:szCs w:val="24"/>
          <w:highlight w:val="none"/>
          <w:lang w:val="en-US" w:eastAsia="zh-CN" w:bidi="ar-SA"/>
        </w:rPr>
        <w:t>年</w:t>
      </w:r>
      <w:r>
        <w:rPr>
          <w:rFonts w:hint="eastAsia" w:ascii="宋体" w:hAnsi="宋体"/>
          <w:color w:val="auto"/>
          <w:kern w:val="2"/>
          <w:sz w:val="24"/>
          <w:szCs w:val="24"/>
          <w:highlight w:val="none"/>
          <w:lang w:val="en-US" w:eastAsia="zh-CN" w:bidi="ar-SA"/>
        </w:rPr>
        <w:t>4</w:t>
      </w:r>
      <w:r>
        <w:rPr>
          <w:rFonts w:hint="eastAsia" w:ascii="宋体" w:hAnsi="宋体" w:eastAsia="宋体"/>
          <w:color w:val="auto"/>
          <w:kern w:val="2"/>
          <w:sz w:val="24"/>
          <w:szCs w:val="24"/>
          <w:highlight w:val="none"/>
          <w:lang w:val="en-US" w:eastAsia="zh-CN" w:bidi="ar-SA"/>
        </w:rPr>
        <w:t>月  日</w:t>
      </w:r>
    </w:p>
    <w:p w14:paraId="599B40B7">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sz w:val="44"/>
          <w:szCs w:val="44"/>
          <w:highlight w:val="none"/>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4DB08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黑体" w:hAnsi="宋体" w:eastAsia="黑体"/>
          <w:b/>
          <w:sz w:val="44"/>
          <w:szCs w:val="44"/>
          <w:highlight w:val="none"/>
        </w:rPr>
        <w:sectPr>
          <w:pgSz w:w="11906" w:h="16838"/>
          <w:pgMar w:top="1417" w:right="964" w:bottom="1247" w:left="1134" w:header="851" w:footer="992" w:gutter="0"/>
          <w:pgNumType w:fmt="decimal"/>
          <w:cols w:space="720" w:num="1"/>
          <w:titlePg/>
          <w:docGrid w:type="lines" w:linePitch="312" w:charSpace="0"/>
        </w:sectPr>
      </w:pPr>
    </w:p>
    <w:p w14:paraId="7E02340B">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757F4A3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温州市龙湾区永中街道新联村股份经济合作社         </w:t>
      </w:r>
      <w:r>
        <w:rPr>
          <w:rFonts w:hint="eastAsia" w:ascii="宋体" w:hAnsi="宋体" w:cs="宋体"/>
          <w:color w:val="auto"/>
          <w:sz w:val="24"/>
          <w:szCs w:val="24"/>
          <w:highlight w:val="none"/>
        </w:rPr>
        <w:t>（以下简称甲方）</w:t>
      </w:r>
    </w:p>
    <w:p w14:paraId="086F8C13">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1AA19762">
      <w:pPr>
        <w:keepNext w:val="0"/>
        <w:keepLines w:val="0"/>
        <w:pageBreakBefore w:val="0"/>
        <w:widowControl w:val="0"/>
        <w:kinsoku/>
        <w:wordWrap/>
        <w:overflowPunct/>
        <w:topLinePunct w:val="0"/>
        <w:autoSpaceDE/>
        <w:autoSpaceDN/>
        <w:bidi w:val="0"/>
        <w:adjustRightInd/>
        <w:snapToGrid/>
        <w:spacing w:line="380" w:lineRule="exact"/>
        <w:ind w:left="0" w:leftChars="0" w:firstLine="480" w:firstLineChars="200"/>
        <w:jc w:val="left"/>
        <w:textAlignment w:val="auto"/>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7F03061B">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6A751497">
      <w:pPr>
        <w:keepNext w:val="0"/>
        <w:keepLines w:val="0"/>
        <w:pageBreakBefore w:val="0"/>
        <w:widowControl w:val="0"/>
        <w:kinsoku/>
        <w:wordWrap w:val="0"/>
        <w:overflowPunct/>
        <w:topLinePunct w:val="0"/>
        <w:autoSpaceDE/>
        <w:autoSpaceDN/>
        <w:bidi w:val="0"/>
        <w:adjustRightInd/>
        <w:snapToGrid/>
        <w:spacing w:line="380" w:lineRule="exact"/>
        <w:ind w:left="0" w:leftChars="0" w:firstLine="420" w:firstLineChars="200"/>
        <w:textAlignment w:val="auto"/>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房</w:t>
      </w:r>
      <w:r>
        <w:rPr>
          <w:rFonts w:hint="eastAsia" w:ascii="宋体" w:hAnsi="宋体" w:cs="宋体"/>
          <w:color w:val="auto"/>
          <w:sz w:val="24"/>
          <w:szCs w:val="24"/>
          <w:highlight w:val="none"/>
        </w:rPr>
        <w:t>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455673FA">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36DF06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  日</w:t>
      </w:r>
      <w:r>
        <w:rPr>
          <w:rFonts w:hint="eastAsia" w:ascii="宋体" w:hAnsi="宋体" w:cs="宋体"/>
          <w:color w:val="auto"/>
          <w:szCs w:val="24"/>
          <w:highlight w:val="none"/>
        </w:rPr>
        <w:t>，自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0A10989B">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453390</wp:posOffset>
            </wp:positionH>
            <wp:positionV relativeFrom="paragraph">
              <wp:posOffset>-2448560</wp:posOffset>
            </wp:positionV>
            <wp:extent cx="5271770" cy="5833110"/>
            <wp:effectExtent l="0" t="0" r="5080" b="15240"/>
            <wp:wrapNone/>
            <wp:docPr id="25"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highlight w:val="none"/>
          <w:u w:val="single"/>
        </w:rPr>
        <w:t xml:space="preserve"> 日至    年   月   日止</w:t>
      </w:r>
      <w:r>
        <w:rPr>
          <w:rFonts w:hint="eastAsia" w:ascii="宋体" w:hAnsi="宋体" w:cs="宋体"/>
          <w:color w:val="auto"/>
          <w:szCs w:val="24"/>
          <w:highlight w:val="none"/>
          <w:u w:val="single"/>
          <w:lang w:eastAsia="zh-CN"/>
        </w:rPr>
        <w:t>。</w:t>
      </w:r>
    </w:p>
    <w:p w14:paraId="02C2DFA6">
      <w:pPr>
        <w:pStyle w:val="4"/>
        <w:spacing w:line="380" w:lineRule="exact"/>
        <w:rPr>
          <w:rFonts w:ascii="宋体" w:hAnsi="宋体" w:cs="宋体"/>
          <w:color w:val="auto"/>
          <w:szCs w:val="24"/>
        </w:rPr>
      </w:pPr>
      <w:r>
        <w:rPr>
          <w:rFonts w:hint="eastAsia" w:ascii="宋体" w:hAnsi="宋体" w:cs="宋体"/>
          <w:color w:val="auto"/>
          <w:szCs w:val="24"/>
        </w:rPr>
        <w:t>租赁期限届满乙方有意继续租赁的，应当在租赁期限届满前2个月书面通知甲方，如甲方仍要对外出租，在同等条件下，乙方享有优先承租权。乙方在租赁期间，如有违约情形之一的，则丧失优先承租权。</w:t>
      </w:r>
    </w:p>
    <w:p w14:paraId="6B368118">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32507A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7CF5D6DA">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26553D4D">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37260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6829D6B0">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szCs w:val="24"/>
          <w:highlight w:val="none"/>
          <w:u w:val="none"/>
          <w:lang w:val="en-US" w:eastAsia="zh-CN"/>
        </w:rPr>
        <w:t>4.</w:t>
      </w:r>
      <w:r>
        <w:rPr>
          <w:rFonts w:hint="eastAsia" w:ascii="宋体" w:hAnsi="宋体"/>
          <w:color w:val="auto"/>
          <w:szCs w:val="24"/>
          <w:highlight w:val="none"/>
          <w:u w:val="none"/>
          <w:lang w:val="en-US" w:eastAsia="zh-CN"/>
        </w:rPr>
        <w:t>第四年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32AEB2D">
      <w:pPr>
        <w:pStyle w:val="4"/>
        <w:spacing w:line="380" w:lineRule="exact"/>
        <w:rPr>
          <w:rFonts w:hint="eastAsia" w:ascii="宋体" w:hAnsi="宋体" w:cs="宋体"/>
          <w:color w:val="auto"/>
          <w:kern w:val="0"/>
          <w:szCs w:val="24"/>
          <w:highlight w:val="none"/>
          <w:u w:val="none"/>
          <w:lang w:eastAsia="zh-CN"/>
        </w:rPr>
      </w:pPr>
      <w:r>
        <w:rPr>
          <w:rFonts w:hint="eastAsia" w:ascii="宋体" w:hAnsi="宋体" w:cs="宋体"/>
          <w:color w:val="auto"/>
          <w:kern w:val="0"/>
          <w:szCs w:val="24"/>
          <w:highlight w:val="none"/>
          <w:u w:val="none"/>
          <w:lang w:val="en-US" w:eastAsia="zh-CN"/>
        </w:rPr>
        <w:t>5.</w:t>
      </w:r>
      <w:r>
        <w:rPr>
          <w:rFonts w:hint="eastAsia" w:ascii="宋体" w:hAnsi="宋体"/>
          <w:color w:val="auto"/>
          <w:szCs w:val="24"/>
          <w:highlight w:val="none"/>
          <w:u w:val="none"/>
          <w:lang w:val="en-US" w:eastAsia="zh-CN"/>
        </w:rPr>
        <w:t>第五年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7B7CE53E">
      <w:pPr>
        <w:pStyle w:val="4"/>
        <w:spacing w:line="380" w:lineRule="exact"/>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6.</w:t>
      </w:r>
      <w:r>
        <w:rPr>
          <w:rFonts w:hint="eastAsia" w:ascii="宋体" w:hAnsi="宋体" w:cs="宋体"/>
          <w:color w:val="auto"/>
          <w:szCs w:val="24"/>
          <w:highlight w:val="none"/>
          <w:u w:val="single"/>
          <w:lang w:val="en-US" w:eastAsia="zh-CN"/>
        </w:rPr>
        <w:t>租期5年，租金（不含税）一年一付，先付后用，第1-3年租金为竞价成交价，第4-5年租金在第3年租金基础上递增3%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56CCCBDB">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5213AAB8">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0DD71CDD">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237578C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35E96CF8">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28E452FF">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45B077C2">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E85322A">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8FE5204">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3DEE75F">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4"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2D9AA8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5F3AAB97">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6CE80D59">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4BB84C1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3CB9F669">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936E9A6">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4844B528">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24F62BBD">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5875F2D9">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A5CE8E0">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7D782107">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0BC827F1">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13359A52">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7660E31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5799D5FB">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9"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3074D926">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0A6A68D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0CBA84F6">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7619FE17">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74B88493">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2F0067E6">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610E61B1">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2FA065F">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558CDFE">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722B4EAE">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C9738F8">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431D971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1B5CC850">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2846AEA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582A4FB0">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30F59F0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83400FD">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A224425">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5911786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7AFAD167">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0C4EEDAE">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7DAC4E4D">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7B753914">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775AC423">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58FB5738">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0A7BCAD6">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458CC048">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4E13A430">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EEE1334">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7A9567DA">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7A3ED2CE">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0D6ACD49">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C94D51F">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BC12E1">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F6CD980">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211FDA11">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49B2CD4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21F2356C">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5C82B5A">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62685525">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797F2C72">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782D06E">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3F38B99A">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4FDC8E8F">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7870D1C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9"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3FBEAA2B">
      <w:pPr>
        <w:pStyle w:val="4"/>
        <w:spacing w:line="380" w:lineRule="exact"/>
        <w:ind w:left="240" w:hanging="240" w:hangingChars="100"/>
        <w:rPr>
          <w:rFonts w:ascii="宋体" w:hAnsi="宋体" w:cs="宋体"/>
          <w:szCs w:val="24"/>
        </w:rPr>
      </w:pPr>
    </w:p>
    <w:p w14:paraId="5AAB701A">
      <w:pPr>
        <w:pStyle w:val="4"/>
        <w:spacing w:line="380" w:lineRule="exact"/>
        <w:ind w:left="240" w:hanging="240" w:hangingChars="100"/>
        <w:rPr>
          <w:rFonts w:ascii="宋体" w:hAnsi="宋体" w:cs="宋体"/>
          <w:szCs w:val="24"/>
        </w:rPr>
      </w:pPr>
    </w:p>
    <w:p w14:paraId="0287874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0D3DDDC0">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389AEAA2">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8351463">
      <w:pPr>
        <w:spacing w:line="380" w:lineRule="exact"/>
        <w:ind w:right="480" w:firstLine="4320" w:firstLineChars="1800"/>
        <w:rPr>
          <w:rFonts w:hint="eastAsia" w:ascii="宋体" w:hAnsi="宋体" w:cs="宋体"/>
          <w:sz w:val="24"/>
          <w:szCs w:val="24"/>
        </w:rPr>
      </w:pPr>
    </w:p>
    <w:p w14:paraId="3E6663C7">
      <w:pPr>
        <w:spacing w:line="380" w:lineRule="exact"/>
        <w:ind w:right="480" w:firstLine="4320" w:firstLineChars="1800"/>
        <w:rPr>
          <w:rFonts w:hint="eastAsia" w:ascii="宋体" w:hAnsi="宋体" w:cs="宋体"/>
          <w:sz w:val="24"/>
          <w:szCs w:val="24"/>
        </w:rPr>
      </w:pPr>
    </w:p>
    <w:p w14:paraId="0D903DD1">
      <w:pPr>
        <w:spacing w:line="380" w:lineRule="exact"/>
        <w:ind w:right="480" w:firstLine="4320" w:firstLineChars="1800"/>
        <w:rPr>
          <w:rFonts w:hint="eastAsia" w:ascii="宋体" w:hAnsi="宋体" w:cs="宋体"/>
          <w:sz w:val="24"/>
          <w:szCs w:val="24"/>
        </w:rPr>
      </w:pPr>
    </w:p>
    <w:p w14:paraId="309387F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359572EE">
      <w:pPr>
        <w:spacing w:line="380" w:lineRule="exact"/>
        <w:ind w:right="480" w:firstLine="4320" w:firstLineChars="1800"/>
        <w:rPr>
          <w:rFonts w:hint="eastAsia" w:ascii="宋体" w:hAnsi="宋体" w:cs="宋体"/>
          <w:sz w:val="24"/>
          <w:szCs w:val="24"/>
        </w:rPr>
      </w:pPr>
    </w:p>
    <w:p w14:paraId="59E5AB23">
      <w:pPr>
        <w:spacing w:line="380" w:lineRule="exact"/>
        <w:ind w:right="480" w:firstLine="4320" w:firstLineChars="1800"/>
        <w:rPr>
          <w:rFonts w:hint="eastAsia" w:ascii="宋体" w:hAnsi="宋体" w:cs="宋体"/>
          <w:sz w:val="24"/>
          <w:szCs w:val="24"/>
        </w:rPr>
      </w:pPr>
    </w:p>
    <w:p w14:paraId="2467EDCA">
      <w:pPr>
        <w:spacing w:line="380" w:lineRule="exact"/>
        <w:ind w:right="480" w:firstLine="4320" w:firstLineChars="1800"/>
        <w:rPr>
          <w:rFonts w:hint="eastAsia" w:ascii="宋体" w:hAnsi="宋体" w:cs="宋体"/>
          <w:sz w:val="24"/>
          <w:szCs w:val="24"/>
        </w:rPr>
      </w:pPr>
    </w:p>
    <w:p w14:paraId="2F377529">
      <w:pPr>
        <w:spacing w:line="380" w:lineRule="exact"/>
        <w:ind w:right="480" w:firstLine="4320" w:firstLineChars="1800"/>
        <w:rPr>
          <w:rFonts w:hint="eastAsia" w:ascii="宋体" w:hAnsi="宋体" w:cs="宋体"/>
          <w:sz w:val="24"/>
          <w:szCs w:val="24"/>
        </w:rPr>
      </w:pPr>
    </w:p>
    <w:p w14:paraId="393F2CCD">
      <w:pPr>
        <w:spacing w:line="380" w:lineRule="exact"/>
        <w:ind w:right="480" w:firstLine="4320" w:firstLineChars="1800"/>
        <w:rPr>
          <w:rFonts w:hint="eastAsia" w:ascii="宋体" w:hAnsi="宋体" w:cs="宋体"/>
          <w:sz w:val="24"/>
          <w:szCs w:val="24"/>
        </w:rPr>
      </w:pPr>
    </w:p>
    <w:p w14:paraId="0BD8DBB7">
      <w:pPr>
        <w:spacing w:line="380" w:lineRule="exact"/>
        <w:ind w:right="480" w:firstLine="4320" w:firstLineChars="1800"/>
        <w:rPr>
          <w:rFonts w:hint="eastAsia" w:ascii="宋体" w:hAnsi="宋体" w:cs="宋体"/>
          <w:sz w:val="24"/>
          <w:szCs w:val="24"/>
        </w:rPr>
      </w:pPr>
    </w:p>
    <w:p w14:paraId="70CCD3D4">
      <w:pPr>
        <w:spacing w:line="380" w:lineRule="exact"/>
        <w:ind w:right="480" w:firstLine="4320" w:firstLineChars="1800"/>
        <w:rPr>
          <w:rFonts w:hint="eastAsia" w:ascii="宋体" w:hAnsi="宋体" w:cs="宋体"/>
          <w:sz w:val="24"/>
          <w:szCs w:val="24"/>
        </w:rPr>
      </w:pPr>
    </w:p>
    <w:p w14:paraId="4DB5D4D1">
      <w:pPr>
        <w:spacing w:line="380" w:lineRule="exact"/>
        <w:ind w:right="480" w:firstLine="4320" w:firstLineChars="1800"/>
        <w:rPr>
          <w:rFonts w:hint="eastAsia" w:ascii="宋体" w:hAnsi="宋体" w:cs="宋体"/>
          <w:sz w:val="24"/>
          <w:szCs w:val="24"/>
        </w:rPr>
      </w:pPr>
    </w:p>
    <w:p w14:paraId="38FEED8A">
      <w:pPr>
        <w:spacing w:line="380" w:lineRule="exact"/>
        <w:ind w:right="480" w:firstLine="4320" w:firstLineChars="1800"/>
        <w:rPr>
          <w:rFonts w:hint="eastAsia" w:ascii="宋体" w:hAnsi="宋体" w:cs="宋体"/>
          <w:sz w:val="24"/>
          <w:szCs w:val="24"/>
        </w:rPr>
      </w:pPr>
    </w:p>
    <w:p w14:paraId="1FB8AE1B">
      <w:pPr>
        <w:spacing w:line="380" w:lineRule="exact"/>
        <w:ind w:right="480" w:firstLine="4320" w:firstLineChars="1800"/>
        <w:rPr>
          <w:rFonts w:hint="eastAsia" w:ascii="宋体" w:hAnsi="宋体" w:cs="宋体"/>
          <w:sz w:val="24"/>
          <w:szCs w:val="24"/>
        </w:rPr>
      </w:pPr>
    </w:p>
    <w:p w14:paraId="4A03E5EB">
      <w:pPr>
        <w:spacing w:line="380" w:lineRule="exact"/>
        <w:ind w:right="480"/>
        <w:rPr>
          <w:rFonts w:hint="eastAsia" w:ascii="宋体" w:hAnsi="宋体" w:cs="宋体"/>
          <w:sz w:val="24"/>
          <w:szCs w:val="24"/>
        </w:rPr>
      </w:pPr>
    </w:p>
    <w:p w14:paraId="10E23D5F">
      <w:pPr>
        <w:pStyle w:val="2"/>
        <w:rPr>
          <w:rFonts w:hint="eastAsia"/>
        </w:rPr>
      </w:pPr>
    </w:p>
    <w:p w14:paraId="2FDC920F">
      <w:pPr>
        <w:spacing w:line="380" w:lineRule="exact"/>
        <w:ind w:right="480"/>
        <w:rPr>
          <w:rFonts w:hint="eastAsia" w:ascii="宋体" w:hAnsi="宋体" w:cs="宋体"/>
          <w:sz w:val="24"/>
          <w:szCs w:val="24"/>
        </w:rPr>
      </w:pPr>
    </w:p>
    <w:p w14:paraId="703AB5DD">
      <w:pPr>
        <w:tabs>
          <w:tab w:val="left" w:pos="0"/>
          <w:tab w:val="center" w:pos="4200"/>
        </w:tabs>
        <w:spacing w:line="520" w:lineRule="exact"/>
        <w:ind w:right="105" w:rightChars="50"/>
        <w:jc w:val="both"/>
        <w:rPr>
          <w:rFonts w:hint="eastAsia" w:ascii="黑体" w:hAnsi="黑体" w:eastAsia="黑体" w:cs="黑体"/>
          <w:sz w:val="36"/>
          <w:szCs w:val="36"/>
        </w:rPr>
      </w:pPr>
    </w:p>
    <w:p w14:paraId="17E9F509">
      <w:pPr>
        <w:tabs>
          <w:tab w:val="left" w:pos="0"/>
          <w:tab w:val="center" w:pos="4200"/>
        </w:tabs>
        <w:spacing w:line="520" w:lineRule="exact"/>
        <w:ind w:right="105" w:rightChars="50"/>
        <w:jc w:val="center"/>
        <w:rPr>
          <w:rFonts w:hint="eastAsia" w:ascii="黑体" w:hAnsi="黑体" w:eastAsia="黑体" w:cs="黑体"/>
          <w:sz w:val="36"/>
          <w:szCs w:val="36"/>
        </w:rPr>
      </w:pPr>
    </w:p>
    <w:p w14:paraId="2EBE652A">
      <w:pPr>
        <w:pStyle w:val="2"/>
        <w:rPr>
          <w:rFonts w:hint="eastAsia"/>
        </w:rPr>
      </w:pPr>
    </w:p>
    <w:p w14:paraId="1C010720">
      <w:pPr>
        <w:rPr>
          <w:rFonts w:hint="eastAsia"/>
        </w:rPr>
      </w:pPr>
    </w:p>
    <w:p w14:paraId="59B2FD89">
      <w:pPr>
        <w:pStyle w:val="2"/>
        <w:rPr>
          <w:rFonts w:hint="eastAsia"/>
        </w:rPr>
      </w:pPr>
    </w:p>
    <w:p w14:paraId="771E12EE">
      <w:pPr>
        <w:rPr>
          <w:rFonts w:hint="eastAsia"/>
        </w:rPr>
      </w:pPr>
    </w:p>
    <w:p w14:paraId="01FB65F8">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4B87F8A0">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F61EB">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026136BB">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3F38663D">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0C713E5A">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568EDDE0">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1A262C01">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5359D4E1">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4B8EFB0">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55C0AA0">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5648"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605B1AFC">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658C23BC">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4F29EB1F">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0318C52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1AC9E187">
      <w:pPr>
        <w:spacing w:line="380" w:lineRule="exact"/>
        <w:rPr>
          <w:rFonts w:hint="eastAsia" w:ascii="宋体" w:hAnsi="宋体" w:cs="宋体"/>
          <w:sz w:val="21"/>
          <w:szCs w:val="21"/>
        </w:rPr>
      </w:pPr>
    </w:p>
    <w:p w14:paraId="596C8617">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0FD984B5">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3DBCC01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6A9E8D46">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31BE971A">
      <w:pPr>
        <w:pStyle w:val="18"/>
        <w:spacing w:line="380" w:lineRule="exact"/>
        <w:ind w:firstLine="3885" w:firstLineChars="1850"/>
        <w:rPr>
          <w:rFonts w:hint="eastAsia" w:ascii="华文仿宋" w:hAnsi="华文仿宋" w:eastAsia="华文仿宋" w:cs="华文仿宋"/>
          <w:sz w:val="21"/>
          <w:szCs w:val="21"/>
        </w:rPr>
      </w:pPr>
    </w:p>
    <w:p w14:paraId="0105EC8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6672"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4" name="文本框 24"/>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wps:txbx>
                      <wps:bodyPr upright="1"/>
                    </wps:wsp>
                  </a:graphicData>
                </a:graphic>
              </wp:anchor>
            </w:drawing>
          </mc:Choice>
          <mc:Fallback>
            <w:pict>
              <v:shape id="_x0000_s1026" o:spid="_x0000_s1026" o:spt="202" type="#_x0000_t202" style="position:absolute;left:0pt;margin-left:11.15pt;margin-top:19.75pt;height:94.5pt;width:478.5pt;z-index:251676672;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iFsLQdQAAAAJAQAADwAAAAAAAAABACAAAAAi&#10;AAAAZHJzL2Rvd25yZXYueG1sUEsBAhQAFAAAAAgAh07iQHhaQv5HAgAAzgQAAA4AAAAAAAAAAQAg&#10;AAAAIwEAAGRycy9lMm9Eb2MueG1sUEsFBgAAAAAGAAYAWQEAANwFAAAAAA==&#10;">
                <v:fill type="gradient" on="t" color2="#FFFFFF" angle="90" focus="100%" focussize="0,0">
                  <o:fill type="gradientUnscaled" v:ext="backwardCompatible"/>
                </v:fill>
                <v:stroke weight="0.5pt" color="#000000" joinstyle="miter"/>
                <v:imagedata o:title=""/>
                <o:lock v:ext="edit" aspectratio="f"/>
                <v:textbox>
                  <w:txbxContent>
                    <w:p w14:paraId="77AB1851">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DB07254">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5F6C2B0">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4D96151"/>
                  </w:txbxContent>
                </v:textbox>
              </v:shape>
            </w:pict>
          </mc:Fallback>
        </mc:AlternateContent>
      </w:r>
    </w:p>
    <w:p w14:paraId="62C2EAC8"/>
    <w:p w14:paraId="4C6AC21C">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p w14:paraId="0279E41B">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03AB3">
    <w:pPr>
      <w:pStyle w:val="6"/>
      <w:framePr w:wrap="around" w:vAnchor="text" w:hAnchor="margin" w:xAlign="center" w:y="1"/>
      <w:rPr>
        <w:rStyle w:val="14"/>
        <w:rFonts w:hint="eastAsia"/>
      </w:rPr>
    </w:pPr>
  </w:p>
  <w:p w14:paraId="27ECF4FF">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C60A7">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19037255">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8999">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951F2">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ESWz5Do&#10;AQAAygMAAA4AAAAAAAAAAQAgAAAAIgEAAGRycy9lMm9Eb2MueG1sUEsFBgAAAAAGAAYAWQEAAHwF&#10;AAAAAA==&#10;">
              <v:fill on="f" focussize="0,0"/>
              <v:stroke on="f" weight="1.25pt"/>
              <v:imagedata o:title=""/>
              <o:lock v:ext="edit" aspectratio="f"/>
              <v:textbox inset="0mm,0mm,0mm,0mm" style="mso-fit-shape-to-text:t;">
                <w:txbxContent>
                  <w:p w14:paraId="5F2ED2F4">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594407E">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000ED">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MZcVb/o&#10;AQAAygMAAA4AAAAAAAAAAQAgAAAAIgEAAGRycy9lMm9Eb2MueG1sUEsFBgAAAAAGAAYAWQEAAHwF&#10;AAAAAA==&#10;">
              <v:fill on="f" focussize="0,0"/>
              <v:stroke on="f" weight="1.25pt"/>
              <v:imagedata o:title=""/>
              <o:lock v:ext="edit" aspectratio="f"/>
              <v:textbox inset="0mm,0mm,0mm,0mm" style="mso-fit-shape-to-text:t;">
                <w:txbxContent>
                  <w:p w14:paraId="7BA18C57">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F740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6913BF">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A324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6F1F9BF">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E9FB0">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0B597EBC">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0172A27"/>
    <w:rsid w:val="005A1B44"/>
    <w:rsid w:val="008E0C60"/>
    <w:rsid w:val="00960249"/>
    <w:rsid w:val="009A7605"/>
    <w:rsid w:val="00B0507A"/>
    <w:rsid w:val="00C44682"/>
    <w:rsid w:val="00DC7C1D"/>
    <w:rsid w:val="00FA497A"/>
    <w:rsid w:val="014F03EF"/>
    <w:rsid w:val="01597ED3"/>
    <w:rsid w:val="015A4154"/>
    <w:rsid w:val="0176597C"/>
    <w:rsid w:val="017E0CD4"/>
    <w:rsid w:val="019F6638"/>
    <w:rsid w:val="01C901A1"/>
    <w:rsid w:val="01FE7E4E"/>
    <w:rsid w:val="02824619"/>
    <w:rsid w:val="028E13EB"/>
    <w:rsid w:val="02987B74"/>
    <w:rsid w:val="02A227A1"/>
    <w:rsid w:val="02B33254"/>
    <w:rsid w:val="02C46BBB"/>
    <w:rsid w:val="0332621A"/>
    <w:rsid w:val="03764359"/>
    <w:rsid w:val="037979A5"/>
    <w:rsid w:val="039A1984"/>
    <w:rsid w:val="03C25D9A"/>
    <w:rsid w:val="03FF60FC"/>
    <w:rsid w:val="041D42E4"/>
    <w:rsid w:val="0470123A"/>
    <w:rsid w:val="047236CA"/>
    <w:rsid w:val="04C415F9"/>
    <w:rsid w:val="04D90B5D"/>
    <w:rsid w:val="052A53FB"/>
    <w:rsid w:val="054D2915"/>
    <w:rsid w:val="05A131E3"/>
    <w:rsid w:val="05E15C61"/>
    <w:rsid w:val="061816F7"/>
    <w:rsid w:val="063D6CE4"/>
    <w:rsid w:val="064759F0"/>
    <w:rsid w:val="0648365F"/>
    <w:rsid w:val="06B807E5"/>
    <w:rsid w:val="06DB068E"/>
    <w:rsid w:val="06F35CC1"/>
    <w:rsid w:val="071461D1"/>
    <w:rsid w:val="07903526"/>
    <w:rsid w:val="07A1396F"/>
    <w:rsid w:val="07DD33D4"/>
    <w:rsid w:val="08386081"/>
    <w:rsid w:val="084762C4"/>
    <w:rsid w:val="08C07850"/>
    <w:rsid w:val="08E74A3D"/>
    <w:rsid w:val="095742E5"/>
    <w:rsid w:val="095D5673"/>
    <w:rsid w:val="098117FF"/>
    <w:rsid w:val="098A39AD"/>
    <w:rsid w:val="099C4B8E"/>
    <w:rsid w:val="09B13866"/>
    <w:rsid w:val="09B554AF"/>
    <w:rsid w:val="09D7594C"/>
    <w:rsid w:val="09E518F1"/>
    <w:rsid w:val="0A0771EE"/>
    <w:rsid w:val="0A087F0E"/>
    <w:rsid w:val="0A0F4BBF"/>
    <w:rsid w:val="0A1E4639"/>
    <w:rsid w:val="0A2F5262"/>
    <w:rsid w:val="0A650C83"/>
    <w:rsid w:val="0A670558"/>
    <w:rsid w:val="0A782765"/>
    <w:rsid w:val="0A7964DD"/>
    <w:rsid w:val="0A900037"/>
    <w:rsid w:val="0B050935"/>
    <w:rsid w:val="0B424B21"/>
    <w:rsid w:val="0B48482D"/>
    <w:rsid w:val="0B7078E0"/>
    <w:rsid w:val="0BAE0408"/>
    <w:rsid w:val="0BB6443C"/>
    <w:rsid w:val="0C142961"/>
    <w:rsid w:val="0C394176"/>
    <w:rsid w:val="0C3C767B"/>
    <w:rsid w:val="0C880C59"/>
    <w:rsid w:val="0C8A49D1"/>
    <w:rsid w:val="0CB673B9"/>
    <w:rsid w:val="0CF85DDF"/>
    <w:rsid w:val="0D166366"/>
    <w:rsid w:val="0D2D44EB"/>
    <w:rsid w:val="0D335069"/>
    <w:rsid w:val="0D470B14"/>
    <w:rsid w:val="0D7C07BE"/>
    <w:rsid w:val="0DA11FD2"/>
    <w:rsid w:val="0DB31059"/>
    <w:rsid w:val="0DB87755"/>
    <w:rsid w:val="0DC61A39"/>
    <w:rsid w:val="0DED346A"/>
    <w:rsid w:val="0DF94533"/>
    <w:rsid w:val="0E462B7A"/>
    <w:rsid w:val="0E4A0F5E"/>
    <w:rsid w:val="0E9438E5"/>
    <w:rsid w:val="0EA31D7A"/>
    <w:rsid w:val="0ECA5559"/>
    <w:rsid w:val="0EF34AB0"/>
    <w:rsid w:val="0EFE3455"/>
    <w:rsid w:val="0F0A1DF9"/>
    <w:rsid w:val="0F155DB4"/>
    <w:rsid w:val="0F3D3F7D"/>
    <w:rsid w:val="0F3F1AA3"/>
    <w:rsid w:val="0F7A0D2D"/>
    <w:rsid w:val="0F8E57DC"/>
    <w:rsid w:val="0FAE6049"/>
    <w:rsid w:val="0FE95EB3"/>
    <w:rsid w:val="0FEF171B"/>
    <w:rsid w:val="10173FAB"/>
    <w:rsid w:val="1021564D"/>
    <w:rsid w:val="10285ABD"/>
    <w:rsid w:val="102B0279"/>
    <w:rsid w:val="10344A34"/>
    <w:rsid w:val="106D2CB2"/>
    <w:rsid w:val="109B11B3"/>
    <w:rsid w:val="109C1E88"/>
    <w:rsid w:val="10C20BDE"/>
    <w:rsid w:val="10C304B2"/>
    <w:rsid w:val="10DB57FB"/>
    <w:rsid w:val="10E1375F"/>
    <w:rsid w:val="10E30B54"/>
    <w:rsid w:val="10EA5A3E"/>
    <w:rsid w:val="10F92125"/>
    <w:rsid w:val="10FA24E5"/>
    <w:rsid w:val="11877731"/>
    <w:rsid w:val="118E6D12"/>
    <w:rsid w:val="119058ED"/>
    <w:rsid w:val="11CE7F85"/>
    <w:rsid w:val="11DA6C68"/>
    <w:rsid w:val="125308C6"/>
    <w:rsid w:val="127777A6"/>
    <w:rsid w:val="12940358"/>
    <w:rsid w:val="12AA46E8"/>
    <w:rsid w:val="12B7114A"/>
    <w:rsid w:val="12BE2A28"/>
    <w:rsid w:val="13001549"/>
    <w:rsid w:val="130354DD"/>
    <w:rsid w:val="132C0590"/>
    <w:rsid w:val="133B4EF6"/>
    <w:rsid w:val="13441E98"/>
    <w:rsid w:val="13631AD8"/>
    <w:rsid w:val="137D0DEC"/>
    <w:rsid w:val="1382166F"/>
    <w:rsid w:val="13842FCA"/>
    <w:rsid w:val="138E2FF9"/>
    <w:rsid w:val="139E0D62"/>
    <w:rsid w:val="13A47BAE"/>
    <w:rsid w:val="13AA6DEE"/>
    <w:rsid w:val="13B95099"/>
    <w:rsid w:val="13CB7DA9"/>
    <w:rsid w:val="13DE03B0"/>
    <w:rsid w:val="13E637C6"/>
    <w:rsid w:val="14537D9F"/>
    <w:rsid w:val="146E7573"/>
    <w:rsid w:val="147541B9"/>
    <w:rsid w:val="147A357D"/>
    <w:rsid w:val="149D101A"/>
    <w:rsid w:val="149D59A3"/>
    <w:rsid w:val="14AA5E6A"/>
    <w:rsid w:val="14B20501"/>
    <w:rsid w:val="14B4739A"/>
    <w:rsid w:val="14EE7DF3"/>
    <w:rsid w:val="14FC26DE"/>
    <w:rsid w:val="151439D2"/>
    <w:rsid w:val="154047C7"/>
    <w:rsid w:val="155B515D"/>
    <w:rsid w:val="1576316C"/>
    <w:rsid w:val="159B7C4F"/>
    <w:rsid w:val="15AD62FB"/>
    <w:rsid w:val="15F439E5"/>
    <w:rsid w:val="15FD006F"/>
    <w:rsid w:val="1607662F"/>
    <w:rsid w:val="160C28FB"/>
    <w:rsid w:val="16144A57"/>
    <w:rsid w:val="16257519"/>
    <w:rsid w:val="164107F7"/>
    <w:rsid w:val="167F30CD"/>
    <w:rsid w:val="168406E3"/>
    <w:rsid w:val="169C3C7F"/>
    <w:rsid w:val="16AC67B5"/>
    <w:rsid w:val="16B56AEF"/>
    <w:rsid w:val="16BC7E7D"/>
    <w:rsid w:val="16D01B7A"/>
    <w:rsid w:val="16D37989"/>
    <w:rsid w:val="16EA2C3C"/>
    <w:rsid w:val="170854A5"/>
    <w:rsid w:val="172751CF"/>
    <w:rsid w:val="172D2B7C"/>
    <w:rsid w:val="172E30D6"/>
    <w:rsid w:val="1766520F"/>
    <w:rsid w:val="1776002C"/>
    <w:rsid w:val="177C13BA"/>
    <w:rsid w:val="178F5592"/>
    <w:rsid w:val="17984446"/>
    <w:rsid w:val="179D0822"/>
    <w:rsid w:val="179E3336"/>
    <w:rsid w:val="17AA6D72"/>
    <w:rsid w:val="17F04481"/>
    <w:rsid w:val="181A001D"/>
    <w:rsid w:val="182061EA"/>
    <w:rsid w:val="18246A29"/>
    <w:rsid w:val="18487903"/>
    <w:rsid w:val="184D2319"/>
    <w:rsid w:val="186C142F"/>
    <w:rsid w:val="18870794"/>
    <w:rsid w:val="188C7801"/>
    <w:rsid w:val="18934C0E"/>
    <w:rsid w:val="18BB3C2D"/>
    <w:rsid w:val="18CB43A7"/>
    <w:rsid w:val="19324AF1"/>
    <w:rsid w:val="196B16E7"/>
    <w:rsid w:val="19742C91"/>
    <w:rsid w:val="19A03D9B"/>
    <w:rsid w:val="19A370D2"/>
    <w:rsid w:val="19C079A1"/>
    <w:rsid w:val="19D01F8F"/>
    <w:rsid w:val="19D20E23"/>
    <w:rsid w:val="19FE4B75"/>
    <w:rsid w:val="1A147FD0"/>
    <w:rsid w:val="1A1A3516"/>
    <w:rsid w:val="1A2459B3"/>
    <w:rsid w:val="1A3D7527"/>
    <w:rsid w:val="1A523137"/>
    <w:rsid w:val="1A5A1E87"/>
    <w:rsid w:val="1A5B08B1"/>
    <w:rsid w:val="1A626F8D"/>
    <w:rsid w:val="1A806333"/>
    <w:rsid w:val="1A852FE8"/>
    <w:rsid w:val="1A975A4B"/>
    <w:rsid w:val="1AB175CD"/>
    <w:rsid w:val="1ABF727F"/>
    <w:rsid w:val="1AC047DA"/>
    <w:rsid w:val="1AC6751C"/>
    <w:rsid w:val="1AF44DD8"/>
    <w:rsid w:val="1B134C01"/>
    <w:rsid w:val="1B2D42DC"/>
    <w:rsid w:val="1B450FFB"/>
    <w:rsid w:val="1B486183"/>
    <w:rsid w:val="1B4A06C8"/>
    <w:rsid w:val="1B55319F"/>
    <w:rsid w:val="1BB04A9C"/>
    <w:rsid w:val="1BDD4B1E"/>
    <w:rsid w:val="1BE35EAC"/>
    <w:rsid w:val="1BEA4254"/>
    <w:rsid w:val="1C0D7A23"/>
    <w:rsid w:val="1C400408"/>
    <w:rsid w:val="1C574804"/>
    <w:rsid w:val="1C931384"/>
    <w:rsid w:val="1C966848"/>
    <w:rsid w:val="1CB11B06"/>
    <w:rsid w:val="1CC655B2"/>
    <w:rsid w:val="1CE95678"/>
    <w:rsid w:val="1D0115C9"/>
    <w:rsid w:val="1D1A3B4F"/>
    <w:rsid w:val="1D5F77B4"/>
    <w:rsid w:val="1D790876"/>
    <w:rsid w:val="1D7A639C"/>
    <w:rsid w:val="1D85546D"/>
    <w:rsid w:val="1DB7139E"/>
    <w:rsid w:val="1DC602A4"/>
    <w:rsid w:val="1DF93765"/>
    <w:rsid w:val="1E0345E3"/>
    <w:rsid w:val="1E1660C5"/>
    <w:rsid w:val="1E2C58E8"/>
    <w:rsid w:val="1E346CF2"/>
    <w:rsid w:val="1E3D18A3"/>
    <w:rsid w:val="1E570222"/>
    <w:rsid w:val="1E646E41"/>
    <w:rsid w:val="1E831280"/>
    <w:rsid w:val="1E8F5E77"/>
    <w:rsid w:val="1EAF02C7"/>
    <w:rsid w:val="1EE1004B"/>
    <w:rsid w:val="1F9F033C"/>
    <w:rsid w:val="1FD53D5E"/>
    <w:rsid w:val="1FF13588"/>
    <w:rsid w:val="2031368A"/>
    <w:rsid w:val="20452C91"/>
    <w:rsid w:val="20462192"/>
    <w:rsid w:val="204D7D98"/>
    <w:rsid w:val="20645919"/>
    <w:rsid w:val="206567EC"/>
    <w:rsid w:val="206C021E"/>
    <w:rsid w:val="206D21E8"/>
    <w:rsid w:val="20C77B4A"/>
    <w:rsid w:val="20FF26DE"/>
    <w:rsid w:val="21091F11"/>
    <w:rsid w:val="210A6A7A"/>
    <w:rsid w:val="210E6166"/>
    <w:rsid w:val="211D59BC"/>
    <w:rsid w:val="21205486"/>
    <w:rsid w:val="213A031C"/>
    <w:rsid w:val="215D233E"/>
    <w:rsid w:val="21A659B2"/>
    <w:rsid w:val="21AB121A"/>
    <w:rsid w:val="21B75E11"/>
    <w:rsid w:val="21B92889"/>
    <w:rsid w:val="21BC51D5"/>
    <w:rsid w:val="21BF3F6C"/>
    <w:rsid w:val="21D818E3"/>
    <w:rsid w:val="21DD6EFA"/>
    <w:rsid w:val="220240A4"/>
    <w:rsid w:val="220A73B2"/>
    <w:rsid w:val="221548E5"/>
    <w:rsid w:val="222928FC"/>
    <w:rsid w:val="22305E6C"/>
    <w:rsid w:val="226576C2"/>
    <w:rsid w:val="228D6B72"/>
    <w:rsid w:val="22E76282"/>
    <w:rsid w:val="22EC5646"/>
    <w:rsid w:val="22F34410"/>
    <w:rsid w:val="23176743"/>
    <w:rsid w:val="231B5F2B"/>
    <w:rsid w:val="234F2396"/>
    <w:rsid w:val="236B0C61"/>
    <w:rsid w:val="23783346"/>
    <w:rsid w:val="23A322E4"/>
    <w:rsid w:val="241906BD"/>
    <w:rsid w:val="24635DDC"/>
    <w:rsid w:val="24B228BF"/>
    <w:rsid w:val="24C9056E"/>
    <w:rsid w:val="24D31080"/>
    <w:rsid w:val="251D5F8B"/>
    <w:rsid w:val="253A4D8F"/>
    <w:rsid w:val="2561056D"/>
    <w:rsid w:val="259410FA"/>
    <w:rsid w:val="25B06DFF"/>
    <w:rsid w:val="25D47308"/>
    <w:rsid w:val="261F5D33"/>
    <w:rsid w:val="263E08AF"/>
    <w:rsid w:val="266A4FF8"/>
    <w:rsid w:val="269E759F"/>
    <w:rsid w:val="26A8437E"/>
    <w:rsid w:val="26AA12A4"/>
    <w:rsid w:val="26B3109F"/>
    <w:rsid w:val="26CA2142"/>
    <w:rsid w:val="26CD7500"/>
    <w:rsid w:val="26DB60FD"/>
    <w:rsid w:val="271C2272"/>
    <w:rsid w:val="273C1378"/>
    <w:rsid w:val="27483067"/>
    <w:rsid w:val="274C6FFB"/>
    <w:rsid w:val="27513007"/>
    <w:rsid w:val="276055C4"/>
    <w:rsid w:val="277F0EAE"/>
    <w:rsid w:val="279664C8"/>
    <w:rsid w:val="27AD03A5"/>
    <w:rsid w:val="27C44DE4"/>
    <w:rsid w:val="27E04561"/>
    <w:rsid w:val="281A0EA7"/>
    <w:rsid w:val="283F2DE6"/>
    <w:rsid w:val="28470C14"/>
    <w:rsid w:val="28942A08"/>
    <w:rsid w:val="289C18BC"/>
    <w:rsid w:val="28E41EA1"/>
    <w:rsid w:val="28F74D45"/>
    <w:rsid w:val="28F81C87"/>
    <w:rsid w:val="297E0621"/>
    <w:rsid w:val="29A24CB1"/>
    <w:rsid w:val="29B07D72"/>
    <w:rsid w:val="29DB4666"/>
    <w:rsid w:val="29F15C38"/>
    <w:rsid w:val="29FF65A7"/>
    <w:rsid w:val="2A202079"/>
    <w:rsid w:val="2A261A58"/>
    <w:rsid w:val="2A68414C"/>
    <w:rsid w:val="2A790107"/>
    <w:rsid w:val="2A7F1EA3"/>
    <w:rsid w:val="2A8C63C2"/>
    <w:rsid w:val="2AAD33A5"/>
    <w:rsid w:val="2AF23A16"/>
    <w:rsid w:val="2B1B7F1F"/>
    <w:rsid w:val="2B2362C5"/>
    <w:rsid w:val="2B2D0EF2"/>
    <w:rsid w:val="2B367DA6"/>
    <w:rsid w:val="2B4F0E68"/>
    <w:rsid w:val="2B8D5567"/>
    <w:rsid w:val="2BAC0068"/>
    <w:rsid w:val="2BAE36BF"/>
    <w:rsid w:val="2BD857BC"/>
    <w:rsid w:val="2BE64D82"/>
    <w:rsid w:val="2C0E2AD1"/>
    <w:rsid w:val="2C114FF9"/>
    <w:rsid w:val="2C1F5617"/>
    <w:rsid w:val="2C3C6EE4"/>
    <w:rsid w:val="2C5A5D16"/>
    <w:rsid w:val="2C882884"/>
    <w:rsid w:val="2C9F7BCD"/>
    <w:rsid w:val="2CDE24A4"/>
    <w:rsid w:val="2D163109"/>
    <w:rsid w:val="2D200216"/>
    <w:rsid w:val="2D4367AA"/>
    <w:rsid w:val="2D9708A4"/>
    <w:rsid w:val="2DA84860"/>
    <w:rsid w:val="2DC046A1"/>
    <w:rsid w:val="2DCD2BDC"/>
    <w:rsid w:val="2DE9754D"/>
    <w:rsid w:val="2E0777D8"/>
    <w:rsid w:val="2E206AEC"/>
    <w:rsid w:val="2E7B6117"/>
    <w:rsid w:val="2E8D66D6"/>
    <w:rsid w:val="2E8E7EF9"/>
    <w:rsid w:val="2E9A064C"/>
    <w:rsid w:val="2EA2281D"/>
    <w:rsid w:val="2ED33B5E"/>
    <w:rsid w:val="2F097580"/>
    <w:rsid w:val="2F154177"/>
    <w:rsid w:val="2F1D2C0F"/>
    <w:rsid w:val="2F2E6FE6"/>
    <w:rsid w:val="2F3F3AEC"/>
    <w:rsid w:val="2F4E52A6"/>
    <w:rsid w:val="2F777CC7"/>
    <w:rsid w:val="2F840667"/>
    <w:rsid w:val="2F8C268B"/>
    <w:rsid w:val="2F9673B2"/>
    <w:rsid w:val="2FA10204"/>
    <w:rsid w:val="2FA36FA2"/>
    <w:rsid w:val="2FA84FEB"/>
    <w:rsid w:val="2FB614B6"/>
    <w:rsid w:val="2FF34812"/>
    <w:rsid w:val="2FF81ACE"/>
    <w:rsid w:val="301B3A0F"/>
    <w:rsid w:val="305106B6"/>
    <w:rsid w:val="307D1FD3"/>
    <w:rsid w:val="30A12166"/>
    <w:rsid w:val="30A91F61"/>
    <w:rsid w:val="30BA4FD6"/>
    <w:rsid w:val="30BF25EC"/>
    <w:rsid w:val="30C756D3"/>
    <w:rsid w:val="30D832BF"/>
    <w:rsid w:val="30E927C7"/>
    <w:rsid w:val="310E5321"/>
    <w:rsid w:val="310F676D"/>
    <w:rsid w:val="31207A74"/>
    <w:rsid w:val="313A6169"/>
    <w:rsid w:val="316E7B6E"/>
    <w:rsid w:val="31777570"/>
    <w:rsid w:val="317A6513"/>
    <w:rsid w:val="317F1734"/>
    <w:rsid w:val="31994BEB"/>
    <w:rsid w:val="31A230CB"/>
    <w:rsid w:val="31C3610C"/>
    <w:rsid w:val="31C81974"/>
    <w:rsid w:val="31E40A95"/>
    <w:rsid w:val="31EC7411"/>
    <w:rsid w:val="324234D5"/>
    <w:rsid w:val="32432D5F"/>
    <w:rsid w:val="324A6BE2"/>
    <w:rsid w:val="32674CE9"/>
    <w:rsid w:val="32715B68"/>
    <w:rsid w:val="32870EE7"/>
    <w:rsid w:val="32917FB8"/>
    <w:rsid w:val="32B43B8A"/>
    <w:rsid w:val="32B617CD"/>
    <w:rsid w:val="330D622B"/>
    <w:rsid w:val="331E7449"/>
    <w:rsid w:val="333A09A1"/>
    <w:rsid w:val="33916CB0"/>
    <w:rsid w:val="339B204A"/>
    <w:rsid w:val="33E67E90"/>
    <w:rsid w:val="33E85828"/>
    <w:rsid w:val="33EB311B"/>
    <w:rsid w:val="33EC194A"/>
    <w:rsid w:val="33FD3B57"/>
    <w:rsid w:val="34006584"/>
    <w:rsid w:val="34474DD2"/>
    <w:rsid w:val="34572B3B"/>
    <w:rsid w:val="34594B05"/>
    <w:rsid w:val="34733E19"/>
    <w:rsid w:val="348D24DE"/>
    <w:rsid w:val="34947F1C"/>
    <w:rsid w:val="34A50280"/>
    <w:rsid w:val="34B24A76"/>
    <w:rsid w:val="34D16D92"/>
    <w:rsid w:val="350E58F0"/>
    <w:rsid w:val="3522139B"/>
    <w:rsid w:val="352F242B"/>
    <w:rsid w:val="353A4937"/>
    <w:rsid w:val="356814A4"/>
    <w:rsid w:val="35860C1F"/>
    <w:rsid w:val="35A9126B"/>
    <w:rsid w:val="35BA15D4"/>
    <w:rsid w:val="35CD2B98"/>
    <w:rsid w:val="35FA7C22"/>
    <w:rsid w:val="362E50E1"/>
    <w:rsid w:val="367E38FF"/>
    <w:rsid w:val="36E86733"/>
    <w:rsid w:val="371F5B92"/>
    <w:rsid w:val="3720190B"/>
    <w:rsid w:val="37423AD1"/>
    <w:rsid w:val="37757EA8"/>
    <w:rsid w:val="37BE184F"/>
    <w:rsid w:val="37C103B8"/>
    <w:rsid w:val="37DF3574"/>
    <w:rsid w:val="37F72A0C"/>
    <w:rsid w:val="37FC4126"/>
    <w:rsid w:val="382316B2"/>
    <w:rsid w:val="382B0567"/>
    <w:rsid w:val="38455ACD"/>
    <w:rsid w:val="384653A1"/>
    <w:rsid w:val="38797524"/>
    <w:rsid w:val="3882287D"/>
    <w:rsid w:val="38927EA0"/>
    <w:rsid w:val="38934A8A"/>
    <w:rsid w:val="38A316BD"/>
    <w:rsid w:val="38A4483B"/>
    <w:rsid w:val="38AA584B"/>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520C1"/>
    <w:rsid w:val="39F94240"/>
    <w:rsid w:val="3A223050"/>
    <w:rsid w:val="3A254FFC"/>
    <w:rsid w:val="3A2B24A5"/>
    <w:rsid w:val="3A8D72B7"/>
    <w:rsid w:val="3AA06FEA"/>
    <w:rsid w:val="3AA50AA5"/>
    <w:rsid w:val="3AB75381"/>
    <w:rsid w:val="3AC151B3"/>
    <w:rsid w:val="3B143534"/>
    <w:rsid w:val="3B1479D8"/>
    <w:rsid w:val="3B1672AC"/>
    <w:rsid w:val="3B196D9D"/>
    <w:rsid w:val="3B216EE9"/>
    <w:rsid w:val="3B626996"/>
    <w:rsid w:val="3B673FAC"/>
    <w:rsid w:val="3BCB2F90"/>
    <w:rsid w:val="3BDC67DF"/>
    <w:rsid w:val="3BF21AC7"/>
    <w:rsid w:val="3BFC46F4"/>
    <w:rsid w:val="3C131A08"/>
    <w:rsid w:val="3C1C08F2"/>
    <w:rsid w:val="3C3E7995"/>
    <w:rsid w:val="3CAA71E4"/>
    <w:rsid w:val="3D516CC2"/>
    <w:rsid w:val="3D597924"/>
    <w:rsid w:val="3D600841"/>
    <w:rsid w:val="3D7F06E2"/>
    <w:rsid w:val="3D932E36"/>
    <w:rsid w:val="3DAA4C29"/>
    <w:rsid w:val="3DB375B1"/>
    <w:rsid w:val="3DC85537"/>
    <w:rsid w:val="3DCB6A74"/>
    <w:rsid w:val="3DE96EFA"/>
    <w:rsid w:val="3E0951EE"/>
    <w:rsid w:val="3E22630A"/>
    <w:rsid w:val="3E467DCB"/>
    <w:rsid w:val="3E483C21"/>
    <w:rsid w:val="3E612F34"/>
    <w:rsid w:val="3E693B97"/>
    <w:rsid w:val="3E79027E"/>
    <w:rsid w:val="3E8310FD"/>
    <w:rsid w:val="3E836830"/>
    <w:rsid w:val="3E8D0407"/>
    <w:rsid w:val="3E9A1FA2"/>
    <w:rsid w:val="3ECA2888"/>
    <w:rsid w:val="3F103276"/>
    <w:rsid w:val="3F160DD8"/>
    <w:rsid w:val="3F286E52"/>
    <w:rsid w:val="3F3E1078"/>
    <w:rsid w:val="3F8213B4"/>
    <w:rsid w:val="3F917636"/>
    <w:rsid w:val="3FBB48C6"/>
    <w:rsid w:val="3FE2304C"/>
    <w:rsid w:val="40356427"/>
    <w:rsid w:val="40572841"/>
    <w:rsid w:val="405F34A4"/>
    <w:rsid w:val="407A02DD"/>
    <w:rsid w:val="408F1FDB"/>
    <w:rsid w:val="409237F9"/>
    <w:rsid w:val="4095144D"/>
    <w:rsid w:val="409E3FCC"/>
    <w:rsid w:val="40D60296"/>
    <w:rsid w:val="40F42E3C"/>
    <w:rsid w:val="41087697"/>
    <w:rsid w:val="410D1152"/>
    <w:rsid w:val="410E0DDD"/>
    <w:rsid w:val="41110C42"/>
    <w:rsid w:val="41325883"/>
    <w:rsid w:val="4134662D"/>
    <w:rsid w:val="41540B2E"/>
    <w:rsid w:val="41600431"/>
    <w:rsid w:val="418F600A"/>
    <w:rsid w:val="41C07F20"/>
    <w:rsid w:val="41D00B1C"/>
    <w:rsid w:val="420C42C7"/>
    <w:rsid w:val="422D2805"/>
    <w:rsid w:val="423D7815"/>
    <w:rsid w:val="42472819"/>
    <w:rsid w:val="42666D6B"/>
    <w:rsid w:val="4267139A"/>
    <w:rsid w:val="42A4010A"/>
    <w:rsid w:val="42A653BA"/>
    <w:rsid w:val="42AB0C22"/>
    <w:rsid w:val="42C341BE"/>
    <w:rsid w:val="42C817D4"/>
    <w:rsid w:val="430D368B"/>
    <w:rsid w:val="43104E14"/>
    <w:rsid w:val="432D7889"/>
    <w:rsid w:val="433B1FA6"/>
    <w:rsid w:val="434419B1"/>
    <w:rsid w:val="4356791A"/>
    <w:rsid w:val="43A35D9D"/>
    <w:rsid w:val="43D31F95"/>
    <w:rsid w:val="43E443EC"/>
    <w:rsid w:val="4416031D"/>
    <w:rsid w:val="442D099E"/>
    <w:rsid w:val="44A96FDE"/>
    <w:rsid w:val="44AD02B5"/>
    <w:rsid w:val="44B1130C"/>
    <w:rsid w:val="44DD0E3B"/>
    <w:rsid w:val="44FD30EC"/>
    <w:rsid w:val="450D7972"/>
    <w:rsid w:val="451707F1"/>
    <w:rsid w:val="451842D8"/>
    <w:rsid w:val="455C4456"/>
    <w:rsid w:val="456D0411"/>
    <w:rsid w:val="45AD6A5F"/>
    <w:rsid w:val="45B9003B"/>
    <w:rsid w:val="45E306D3"/>
    <w:rsid w:val="460C19D8"/>
    <w:rsid w:val="461B40D9"/>
    <w:rsid w:val="463158E2"/>
    <w:rsid w:val="46351275"/>
    <w:rsid w:val="463E3B5B"/>
    <w:rsid w:val="464936D5"/>
    <w:rsid w:val="465053A3"/>
    <w:rsid w:val="467828CA"/>
    <w:rsid w:val="46CB3641"/>
    <w:rsid w:val="46E368EE"/>
    <w:rsid w:val="46E666CD"/>
    <w:rsid w:val="470A2EDA"/>
    <w:rsid w:val="47116B02"/>
    <w:rsid w:val="47256E27"/>
    <w:rsid w:val="4762645B"/>
    <w:rsid w:val="47797436"/>
    <w:rsid w:val="479954ED"/>
    <w:rsid w:val="479B1265"/>
    <w:rsid w:val="47D77568"/>
    <w:rsid w:val="47F170D7"/>
    <w:rsid w:val="47F22E4F"/>
    <w:rsid w:val="4831454F"/>
    <w:rsid w:val="483F42E6"/>
    <w:rsid w:val="48435459"/>
    <w:rsid w:val="488969DD"/>
    <w:rsid w:val="488E4926"/>
    <w:rsid w:val="48912668"/>
    <w:rsid w:val="48A71E8C"/>
    <w:rsid w:val="48C26CC5"/>
    <w:rsid w:val="490E5A67"/>
    <w:rsid w:val="491F7C74"/>
    <w:rsid w:val="49486249"/>
    <w:rsid w:val="49520049"/>
    <w:rsid w:val="49675341"/>
    <w:rsid w:val="4972249A"/>
    <w:rsid w:val="497955D6"/>
    <w:rsid w:val="49A81A17"/>
    <w:rsid w:val="49C01457"/>
    <w:rsid w:val="49C76AE6"/>
    <w:rsid w:val="49DE23C0"/>
    <w:rsid w:val="4A084BAC"/>
    <w:rsid w:val="4A1B5A24"/>
    <w:rsid w:val="4A611DAB"/>
    <w:rsid w:val="4A9574FD"/>
    <w:rsid w:val="4AB60164"/>
    <w:rsid w:val="4ADB7BCB"/>
    <w:rsid w:val="4ADE5503"/>
    <w:rsid w:val="4AEC627C"/>
    <w:rsid w:val="4AFB2A57"/>
    <w:rsid w:val="4B125CE2"/>
    <w:rsid w:val="4B29302C"/>
    <w:rsid w:val="4B726781"/>
    <w:rsid w:val="4B7C572C"/>
    <w:rsid w:val="4B983D0E"/>
    <w:rsid w:val="4B986D1E"/>
    <w:rsid w:val="4BCE1D0C"/>
    <w:rsid w:val="4BEF537B"/>
    <w:rsid w:val="4C0326D3"/>
    <w:rsid w:val="4C0F6C40"/>
    <w:rsid w:val="4C465518"/>
    <w:rsid w:val="4C4A14AC"/>
    <w:rsid w:val="4C5673A4"/>
    <w:rsid w:val="4C643B5B"/>
    <w:rsid w:val="4C6F0F12"/>
    <w:rsid w:val="4C885B30"/>
    <w:rsid w:val="4C9170DB"/>
    <w:rsid w:val="4CB04C37"/>
    <w:rsid w:val="4CC052CA"/>
    <w:rsid w:val="4CDB2104"/>
    <w:rsid w:val="4CE23492"/>
    <w:rsid w:val="4CF87ADC"/>
    <w:rsid w:val="4D0D4F93"/>
    <w:rsid w:val="4D2F41FE"/>
    <w:rsid w:val="4D3D03C8"/>
    <w:rsid w:val="4D686A2B"/>
    <w:rsid w:val="4D761E2D"/>
    <w:rsid w:val="4D8C33FE"/>
    <w:rsid w:val="4D924129"/>
    <w:rsid w:val="4DAF5097"/>
    <w:rsid w:val="4DC93663"/>
    <w:rsid w:val="4DCC1E25"/>
    <w:rsid w:val="4DE57AF3"/>
    <w:rsid w:val="4E10402F"/>
    <w:rsid w:val="4E1A37CB"/>
    <w:rsid w:val="4E200592"/>
    <w:rsid w:val="4E37780E"/>
    <w:rsid w:val="4E832A53"/>
    <w:rsid w:val="4E944C60"/>
    <w:rsid w:val="4EAD7325"/>
    <w:rsid w:val="4ED96B17"/>
    <w:rsid w:val="4EE96D5A"/>
    <w:rsid w:val="4EEE4370"/>
    <w:rsid w:val="4F2204BE"/>
    <w:rsid w:val="4F755F1D"/>
    <w:rsid w:val="4FAB2261"/>
    <w:rsid w:val="4FB50A9F"/>
    <w:rsid w:val="4FEB7FB7"/>
    <w:rsid w:val="4FED4628"/>
    <w:rsid w:val="50055E16"/>
    <w:rsid w:val="50067498"/>
    <w:rsid w:val="501A1195"/>
    <w:rsid w:val="503E1347"/>
    <w:rsid w:val="50406E4E"/>
    <w:rsid w:val="50553F96"/>
    <w:rsid w:val="50785FE3"/>
    <w:rsid w:val="50A867A1"/>
    <w:rsid w:val="50EC48E0"/>
    <w:rsid w:val="511161FF"/>
    <w:rsid w:val="51167BAE"/>
    <w:rsid w:val="517C3C74"/>
    <w:rsid w:val="518C60C3"/>
    <w:rsid w:val="51990A7C"/>
    <w:rsid w:val="519A258E"/>
    <w:rsid w:val="519D222F"/>
    <w:rsid w:val="51BC69DB"/>
    <w:rsid w:val="51CB314C"/>
    <w:rsid w:val="51D57A6A"/>
    <w:rsid w:val="51DD22DD"/>
    <w:rsid w:val="51E754ED"/>
    <w:rsid w:val="51EC090F"/>
    <w:rsid w:val="51F003FF"/>
    <w:rsid w:val="51F459B8"/>
    <w:rsid w:val="520550E7"/>
    <w:rsid w:val="523E0E82"/>
    <w:rsid w:val="52541547"/>
    <w:rsid w:val="52963B7A"/>
    <w:rsid w:val="52DF7314"/>
    <w:rsid w:val="52E91B66"/>
    <w:rsid w:val="52F42171"/>
    <w:rsid w:val="53034162"/>
    <w:rsid w:val="5339399D"/>
    <w:rsid w:val="53446C55"/>
    <w:rsid w:val="534554F2"/>
    <w:rsid w:val="53456529"/>
    <w:rsid w:val="538E2218"/>
    <w:rsid w:val="539827DD"/>
    <w:rsid w:val="539A4AC7"/>
    <w:rsid w:val="539D45B7"/>
    <w:rsid w:val="53AE40CE"/>
    <w:rsid w:val="53D524FA"/>
    <w:rsid w:val="53EA0ADD"/>
    <w:rsid w:val="53EE6BC1"/>
    <w:rsid w:val="53EF6F5B"/>
    <w:rsid w:val="54232908"/>
    <w:rsid w:val="54413194"/>
    <w:rsid w:val="549141BF"/>
    <w:rsid w:val="54E67898"/>
    <w:rsid w:val="5501148E"/>
    <w:rsid w:val="55216B22"/>
    <w:rsid w:val="55454BBB"/>
    <w:rsid w:val="554B73AC"/>
    <w:rsid w:val="555A336D"/>
    <w:rsid w:val="55C022BA"/>
    <w:rsid w:val="55DF1E8B"/>
    <w:rsid w:val="56132A09"/>
    <w:rsid w:val="561424EB"/>
    <w:rsid w:val="564231F4"/>
    <w:rsid w:val="564558CA"/>
    <w:rsid w:val="564F1F29"/>
    <w:rsid w:val="564F3BB0"/>
    <w:rsid w:val="569A6B8C"/>
    <w:rsid w:val="56C87B9D"/>
    <w:rsid w:val="56C97471"/>
    <w:rsid w:val="56D26326"/>
    <w:rsid w:val="56EF512A"/>
    <w:rsid w:val="56F75D8C"/>
    <w:rsid w:val="57360A01"/>
    <w:rsid w:val="57580D58"/>
    <w:rsid w:val="575E2E4C"/>
    <w:rsid w:val="576D29C6"/>
    <w:rsid w:val="577218B7"/>
    <w:rsid w:val="57944254"/>
    <w:rsid w:val="57C95B8D"/>
    <w:rsid w:val="57D65228"/>
    <w:rsid w:val="57DA6336"/>
    <w:rsid w:val="58582880"/>
    <w:rsid w:val="5886386C"/>
    <w:rsid w:val="58A4417E"/>
    <w:rsid w:val="58A67A6A"/>
    <w:rsid w:val="58B57CAD"/>
    <w:rsid w:val="58E93DFA"/>
    <w:rsid w:val="58F76517"/>
    <w:rsid w:val="58FC3B2E"/>
    <w:rsid w:val="5926524C"/>
    <w:rsid w:val="59326ACA"/>
    <w:rsid w:val="59480B21"/>
    <w:rsid w:val="594F0101"/>
    <w:rsid w:val="594F3C5E"/>
    <w:rsid w:val="59554D04"/>
    <w:rsid w:val="59710078"/>
    <w:rsid w:val="59783639"/>
    <w:rsid w:val="59894E66"/>
    <w:rsid w:val="59F97A60"/>
    <w:rsid w:val="5A04713E"/>
    <w:rsid w:val="5A2C21F1"/>
    <w:rsid w:val="5A661C99"/>
    <w:rsid w:val="5A7F0572"/>
    <w:rsid w:val="5A9214FD"/>
    <w:rsid w:val="5A9421F5"/>
    <w:rsid w:val="5AAE0E58"/>
    <w:rsid w:val="5AE85585"/>
    <w:rsid w:val="5AFA22EF"/>
    <w:rsid w:val="5B0311A3"/>
    <w:rsid w:val="5B0A3E6F"/>
    <w:rsid w:val="5B2B24A8"/>
    <w:rsid w:val="5B303F63"/>
    <w:rsid w:val="5B313393"/>
    <w:rsid w:val="5B590DC3"/>
    <w:rsid w:val="5B645CEF"/>
    <w:rsid w:val="5B7E4CCE"/>
    <w:rsid w:val="5B8027F4"/>
    <w:rsid w:val="5B9A3207"/>
    <w:rsid w:val="5B9B4998"/>
    <w:rsid w:val="5BA74225"/>
    <w:rsid w:val="5BEE3B6D"/>
    <w:rsid w:val="5BF33CD3"/>
    <w:rsid w:val="5C074A7D"/>
    <w:rsid w:val="5C2147C5"/>
    <w:rsid w:val="5C361105"/>
    <w:rsid w:val="5C3E6431"/>
    <w:rsid w:val="5C48326D"/>
    <w:rsid w:val="5C514191"/>
    <w:rsid w:val="5C602626"/>
    <w:rsid w:val="5C797243"/>
    <w:rsid w:val="5CA72002"/>
    <w:rsid w:val="5CBE2924"/>
    <w:rsid w:val="5CE45005"/>
    <w:rsid w:val="5CE60D7D"/>
    <w:rsid w:val="5D032927"/>
    <w:rsid w:val="5D1A4582"/>
    <w:rsid w:val="5D213B63"/>
    <w:rsid w:val="5D214A5E"/>
    <w:rsid w:val="5D573A29"/>
    <w:rsid w:val="5D916F3A"/>
    <w:rsid w:val="5D9E51B4"/>
    <w:rsid w:val="5DA41C3D"/>
    <w:rsid w:val="5DC0337C"/>
    <w:rsid w:val="5DC10EA2"/>
    <w:rsid w:val="5DD9103B"/>
    <w:rsid w:val="5DE94B66"/>
    <w:rsid w:val="5E1075E1"/>
    <w:rsid w:val="5E447739"/>
    <w:rsid w:val="5E525F9E"/>
    <w:rsid w:val="5E9465B6"/>
    <w:rsid w:val="5EA276B0"/>
    <w:rsid w:val="5EB5331E"/>
    <w:rsid w:val="5EC21A97"/>
    <w:rsid w:val="5F103E8F"/>
    <w:rsid w:val="5F586378"/>
    <w:rsid w:val="5F92781D"/>
    <w:rsid w:val="5FB07420"/>
    <w:rsid w:val="5FBA3DFB"/>
    <w:rsid w:val="5FC15189"/>
    <w:rsid w:val="5FC44C79"/>
    <w:rsid w:val="5FCB369D"/>
    <w:rsid w:val="5FCD1D80"/>
    <w:rsid w:val="5FDF77A1"/>
    <w:rsid w:val="600D6620"/>
    <w:rsid w:val="601E082E"/>
    <w:rsid w:val="60213E7A"/>
    <w:rsid w:val="60686F62"/>
    <w:rsid w:val="607D004F"/>
    <w:rsid w:val="60B44CEE"/>
    <w:rsid w:val="60BC68A6"/>
    <w:rsid w:val="611B6B1B"/>
    <w:rsid w:val="612400C6"/>
    <w:rsid w:val="61504A17"/>
    <w:rsid w:val="61564EDF"/>
    <w:rsid w:val="61920923"/>
    <w:rsid w:val="61B74A96"/>
    <w:rsid w:val="61D70C94"/>
    <w:rsid w:val="61F35DAE"/>
    <w:rsid w:val="62137E26"/>
    <w:rsid w:val="621A5025"/>
    <w:rsid w:val="622A5268"/>
    <w:rsid w:val="62586279"/>
    <w:rsid w:val="628A21AA"/>
    <w:rsid w:val="62AA45FB"/>
    <w:rsid w:val="62C21944"/>
    <w:rsid w:val="62F34338"/>
    <w:rsid w:val="63141A74"/>
    <w:rsid w:val="63364EF7"/>
    <w:rsid w:val="635C3CAF"/>
    <w:rsid w:val="637A221F"/>
    <w:rsid w:val="63A23524"/>
    <w:rsid w:val="63B55005"/>
    <w:rsid w:val="63BD3EBA"/>
    <w:rsid w:val="63BD7310"/>
    <w:rsid w:val="63D32F44"/>
    <w:rsid w:val="63D916F6"/>
    <w:rsid w:val="64306D81"/>
    <w:rsid w:val="643248A8"/>
    <w:rsid w:val="643447E4"/>
    <w:rsid w:val="643E70A3"/>
    <w:rsid w:val="6445580E"/>
    <w:rsid w:val="64485E79"/>
    <w:rsid w:val="64864DA3"/>
    <w:rsid w:val="649746A3"/>
    <w:rsid w:val="64ED6439"/>
    <w:rsid w:val="64F06BE2"/>
    <w:rsid w:val="65051FBC"/>
    <w:rsid w:val="651622BE"/>
    <w:rsid w:val="65516FAF"/>
    <w:rsid w:val="65624D19"/>
    <w:rsid w:val="65801643"/>
    <w:rsid w:val="65841133"/>
    <w:rsid w:val="65AA1ADB"/>
    <w:rsid w:val="65BD63F3"/>
    <w:rsid w:val="65D64667"/>
    <w:rsid w:val="65DA6FA5"/>
    <w:rsid w:val="65EE2A50"/>
    <w:rsid w:val="662C759B"/>
    <w:rsid w:val="663C3EC2"/>
    <w:rsid w:val="66572B48"/>
    <w:rsid w:val="66744F17"/>
    <w:rsid w:val="6675632D"/>
    <w:rsid w:val="66A51361"/>
    <w:rsid w:val="66AF4F2D"/>
    <w:rsid w:val="66B77E8C"/>
    <w:rsid w:val="66B9305E"/>
    <w:rsid w:val="66BB0B84"/>
    <w:rsid w:val="66CD4379"/>
    <w:rsid w:val="66EA76BB"/>
    <w:rsid w:val="66FA0EB8"/>
    <w:rsid w:val="67114C48"/>
    <w:rsid w:val="6716225F"/>
    <w:rsid w:val="67307D46"/>
    <w:rsid w:val="6760797E"/>
    <w:rsid w:val="679D028A"/>
    <w:rsid w:val="67DE774C"/>
    <w:rsid w:val="67F320F3"/>
    <w:rsid w:val="68305F32"/>
    <w:rsid w:val="685F76DC"/>
    <w:rsid w:val="686D10E7"/>
    <w:rsid w:val="68792AA5"/>
    <w:rsid w:val="688B20DC"/>
    <w:rsid w:val="688F22C8"/>
    <w:rsid w:val="68B7537B"/>
    <w:rsid w:val="68C63810"/>
    <w:rsid w:val="68E048D2"/>
    <w:rsid w:val="690F1369"/>
    <w:rsid w:val="693C11ED"/>
    <w:rsid w:val="69502FBA"/>
    <w:rsid w:val="69806EDD"/>
    <w:rsid w:val="69C22990"/>
    <w:rsid w:val="69C773AA"/>
    <w:rsid w:val="69D56401"/>
    <w:rsid w:val="69E322C9"/>
    <w:rsid w:val="69F93C6B"/>
    <w:rsid w:val="6A0171F6"/>
    <w:rsid w:val="6A107439"/>
    <w:rsid w:val="6A356EA0"/>
    <w:rsid w:val="6A4E7F61"/>
    <w:rsid w:val="6A582B8E"/>
    <w:rsid w:val="6A5A4B58"/>
    <w:rsid w:val="6A7D0134"/>
    <w:rsid w:val="6AB37DC4"/>
    <w:rsid w:val="6AC05EFA"/>
    <w:rsid w:val="6ACA6640"/>
    <w:rsid w:val="6AF11F8B"/>
    <w:rsid w:val="6B07631A"/>
    <w:rsid w:val="6B303A9E"/>
    <w:rsid w:val="6B32518D"/>
    <w:rsid w:val="6B36159E"/>
    <w:rsid w:val="6B460C38"/>
    <w:rsid w:val="6B482C03"/>
    <w:rsid w:val="6B4E646B"/>
    <w:rsid w:val="6B7E6624"/>
    <w:rsid w:val="6B8F438D"/>
    <w:rsid w:val="6BD74CF0"/>
    <w:rsid w:val="6BFA3EFD"/>
    <w:rsid w:val="6C07486C"/>
    <w:rsid w:val="6C2233F5"/>
    <w:rsid w:val="6C7C7008"/>
    <w:rsid w:val="6C8A5391"/>
    <w:rsid w:val="6CA1081C"/>
    <w:rsid w:val="6CEE3336"/>
    <w:rsid w:val="6CF941B4"/>
    <w:rsid w:val="6D071CF4"/>
    <w:rsid w:val="6D203E37"/>
    <w:rsid w:val="6D2D2089"/>
    <w:rsid w:val="6D4B2981"/>
    <w:rsid w:val="6D885538"/>
    <w:rsid w:val="6D910891"/>
    <w:rsid w:val="6DD053DF"/>
    <w:rsid w:val="6DD30EA9"/>
    <w:rsid w:val="6DDA2238"/>
    <w:rsid w:val="6DFC356F"/>
    <w:rsid w:val="6E4D0886"/>
    <w:rsid w:val="6E5D4C17"/>
    <w:rsid w:val="6E602011"/>
    <w:rsid w:val="6EAA2F40"/>
    <w:rsid w:val="6EC9405A"/>
    <w:rsid w:val="6EED7D49"/>
    <w:rsid w:val="6EF50549"/>
    <w:rsid w:val="6F143527"/>
    <w:rsid w:val="6F275989"/>
    <w:rsid w:val="6F307C36"/>
    <w:rsid w:val="6F4E5BE9"/>
    <w:rsid w:val="6F580DF0"/>
    <w:rsid w:val="6F8B4126"/>
    <w:rsid w:val="70077DE7"/>
    <w:rsid w:val="70467BAB"/>
    <w:rsid w:val="706E310B"/>
    <w:rsid w:val="70857DED"/>
    <w:rsid w:val="70C1148D"/>
    <w:rsid w:val="70ED4030"/>
    <w:rsid w:val="71053E13"/>
    <w:rsid w:val="710F044A"/>
    <w:rsid w:val="711C6990"/>
    <w:rsid w:val="714479C8"/>
    <w:rsid w:val="714708A3"/>
    <w:rsid w:val="7152089E"/>
    <w:rsid w:val="717958C4"/>
    <w:rsid w:val="718E1F76"/>
    <w:rsid w:val="71AF7537"/>
    <w:rsid w:val="71B21F4E"/>
    <w:rsid w:val="71E82A49"/>
    <w:rsid w:val="71F65166"/>
    <w:rsid w:val="71F75304"/>
    <w:rsid w:val="722717C4"/>
    <w:rsid w:val="72275320"/>
    <w:rsid w:val="72287C47"/>
    <w:rsid w:val="724337DE"/>
    <w:rsid w:val="72500BC5"/>
    <w:rsid w:val="7278770A"/>
    <w:rsid w:val="727D7636"/>
    <w:rsid w:val="72B40A6C"/>
    <w:rsid w:val="72BA3690"/>
    <w:rsid w:val="72C267D6"/>
    <w:rsid w:val="72CC5EC7"/>
    <w:rsid w:val="73027B3B"/>
    <w:rsid w:val="731E2BC7"/>
    <w:rsid w:val="733046A8"/>
    <w:rsid w:val="737C5B3F"/>
    <w:rsid w:val="73B47087"/>
    <w:rsid w:val="73BC4004"/>
    <w:rsid w:val="73CA0659"/>
    <w:rsid w:val="73D03795"/>
    <w:rsid w:val="73F060FD"/>
    <w:rsid w:val="74031DBD"/>
    <w:rsid w:val="740D2C3B"/>
    <w:rsid w:val="74381A66"/>
    <w:rsid w:val="744D4DE6"/>
    <w:rsid w:val="745E6DCC"/>
    <w:rsid w:val="7486401E"/>
    <w:rsid w:val="7487479C"/>
    <w:rsid w:val="74A20A20"/>
    <w:rsid w:val="74D55484"/>
    <w:rsid w:val="74E7348C"/>
    <w:rsid w:val="74F00593"/>
    <w:rsid w:val="74F2125A"/>
    <w:rsid w:val="74FB2A94"/>
    <w:rsid w:val="75001638"/>
    <w:rsid w:val="75047B9A"/>
    <w:rsid w:val="75061B64"/>
    <w:rsid w:val="75063912"/>
    <w:rsid w:val="758902B1"/>
    <w:rsid w:val="75A8664D"/>
    <w:rsid w:val="75BD4652"/>
    <w:rsid w:val="76065B94"/>
    <w:rsid w:val="761B33ED"/>
    <w:rsid w:val="7621652A"/>
    <w:rsid w:val="7630676D"/>
    <w:rsid w:val="767A2C9B"/>
    <w:rsid w:val="76E815A9"/>
    <w:rsid w:val="76FF73FA"/>
    <w:rsid w:val="770C469D"/>
    <w:rsid w:val="77275DC2"/>
    <w:rsid w:val="7735210B"/>
    <w:rsid w:val="77435785"/>
    <w:rsid w:val="774E15A1"/>
    <w:rsid w:val="77890A18"/>
    <w:rsid w:val="77973EBA"/>
    <w:rsid w:val="77996CC0"/>
    <w:rsid w:val="77F43EF6"/>
    <w:rsid w:val="78156BE0"/>
    <w:rsid w:val="78287713"/>
    <w:rsid w:val="782F13D2"/>
    <w:rsid w:val="784309DA"/>
    <w:rsid w:val="784B70DB"/>
    <w:rsid w:val="787CA6CE"/>
    <w:rsid w:val="787D038F"/>
    <w:rsid w:val="78857244"/>
    <w:rsid w:val="789147FA"/>
    <w:rsid w:val="78962DB6"/>
    <w:rsid w:val="78977B66"/>
    <w:rsid w:val="78E24696"/>
    <w:rsid w:val="78F87605"/>
    <w:rsid w:val="793D7B1F"/>
    <w:rsid w:val="794915A5"/>
    <w:rsid w:val="79552FD0"/>
    <w:rsid w:val="799F326C"/>
    <w:rsid w:val="79A731EA"/>
    <w:rsid w:val="79AB6C15"/>
    <w:rsid w:val="79B0209F"/>
    <w:rsid w:val="79E47872"/>
    <w:rsid w:val="79FB10C9"/>
    <w:rsid w:val="7A0D74F1"/>
    <w:rsid w:val="7A2F01C5"/>
    <w:rsid w:val="7A4F1436"/>
    <w:rsid w:val="7A677799"/>
    <w:rsid w:val="7A7255A6"/>
    <w:rsid w:val="7A770543"/>
    <w:rsid w:val="7A9D6AC7"/>
    <w:rsid w:val="7AE446F6"/>
    <w:rsid w:val="7AE613E2"/>
    <w:rsid w:val="7B064193"/>
    <w:rsid w:val="7B2D4678"/>
    <w:rsid w:val="7B387FD8"/>
    <w:rsid w:val="7B7535A0"/>
    <w:rsid w:val="7BA0693D"/>
    <w:rsid w:val="7BA479E1"/>
    <w:rsid w:val="7C5C3201"/>
    <w:rsid w:val="7C743857"/>
    <w:rsid w:val="7C80516D"/>
    <w:rsid w:val="7C8F793D"/>
    <w:rsid w:val="7C9B3C20"/>
    <w:rsid w:val="7CA73C2D"/>
    <w:rsid w:val="7CAD24E0"/>
    <w:rsid w:val="7CB63E70"/>
    <w:rsid w:val="7CC320E9"/>
    <w:rsid w:val="7CC52305"/>
    <w:rsid w:val="7D465BBA"/>
    <w:rsid w:val="7D7B0C16"/>
    <w:rsid w:val="7D7B29C4"/>
    <w:rsid w:val="7D837741"/>
    <w:rsid w:val="7D8B3285"/>
    <w:rsid w:val="7D96496A"/>
    <w:rsid w:val="7D985324"/>
    <w:rsid w:val="7D9A5540"/>
    <w:rsid w:val="7DC242E0"/>
    <w:rsid w:val="7DDF7902"/>
    <w:rsid w:val="7E046E5D"/>
    <w:rsid w:val="7E0B3D48"/>
    <w:rsid w:val="7E232E9B"/>
    <w:rsid w:val="7E2B263C"/>
    <w:rsid w:val="7E431C16"/>
    <w:rsid w:val="7EAA3560"/>
    <w:rsid w:val="7EB51F05"/>
    <w:rsid w:val="7EB919F5"/>
    <w:rsid w:val="7ED44A81"/>
    <w:rsid w:val="7F8359B3"/>
    <w:rsid w:val="7F88470B"/>
    <w:rsid w:val="7FC543CA"/>
    <w:rsid w:val="7FCA4BE1"/>
    <w:rsid w:val="7FF57F89"/>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qForma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11549</Words>
  <Characters>11866</Characters>
  <Lines>74</Lines>
  <Paragraphs>20</Paragraphs>
  <TotalTime>2</TotalTime>
  <ScaleCrop>false</ScaleCrop>
  <LinksUpToDate>false</LinksUpToDate>
  <CharactersWithSpaces>13137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2025-11-12T06:25:00Z</cp:lastPrinted>
  <dcterms:modified xsi:type="dcterms:W3CDTF">2026-04-02T03:51:35Z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4B5C46D2B52C495B8FFCA42730037B70_13</vt:lpwstr>
  </property>
  <property fmtid="{D5CDD505-2E9C-101B-9397-08002B2CF9AE}" pid="4" name="KSOTemplateDocerSaveRecord">
    <vt:lpwstr>eyJoZGlkIjoiNzYzNDZhZmRmZjM0NWUxNmJiOWFiNDI5YTEzYzUxNmEiLCJ1c2VySWQiOiIxNTk0MDAzNDA5In0=</vt:lpwstr>
  </property>
</Properties>
</file>