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F896139">
      <w:pPr>
        <w:jc w:val="both"/>
        <w:rPr>
          <w:rFonts w:hint="eastAsia" w:ascii="宋体" w:hAnsi="宋体"/>
          <w:b/>
          <w:color w:val="auto"/>
          <w:sz w:val="48"/>
        </w:rPr>
      </w:pPr>
      <w:bookmarkStart w:id="0" w:name="_GoBack"/>
      <w:bookmarkEnd w:id="0"/>
    </w:p>
    <w:p w14:paraId="78C4126D">
      <w:pPr>
        <w:jc w:val="center"/>
        <w:rPr>
          <w:rFonts w:hint="eastAsia" w:ascii="宋体" w:hAnsi="宋体"/>
          <w:b/>
          <w:color w:val="auto"/>
          <w:sz w:val="48"/>
        </w:rPr>
      </w:pPr>
    </w:p>
    <w:p w14:paraId="6F3EA25A">
      <w:pPr>
        <w:jc w:val="center"/>
        <w:rPr>
          <w:rFonts w:hint="eastAsia" w:ascii="宋体" w:hAnsi="宋体"/>
          <w:b/>
          <w:color w:val="auto"/>
          <w:sz w:val="48"/>
        </w:rPr>
      </w:pPr>
    </w:p>
    <w:p w14:paraId="701ACC5E">
      <w:pPr>
        <w:jc w:val="center"/>
        <w:rPr>
          <w:rFonts w:hint="eastAsia" w:ascii="宋体" w:hAnsi="宋体"/>
          <w:b/>
          <w:color w:val="auto"/>
          <w:sz w:val="48"/>
        </w:rPr>
      </w:pPr>
    </w:p>
    <w:p w14:paraId="4A638B3D">
      <w:pPr>
        <w:jc w:val="center"/>
        <w:rPr>
          <w:rFonts w:hint="eastAsia" w:ascii="宋体" w:hAnsi="宋体"/>
          <w:b/>
          <w:color w:val="auto"/>
          <w:sz w:val="48"/>
        </w:rPr>
      </w:pPr>
    </w:p>
    <w:p w14:paraId="2B9D925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EBDD5D0">
      <w:pPr>
        <w:ind w:left="210" w:leftChars="100"/>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温州市龙湾区海滨街道沙南村村委会大楼一楼东首8间店铺三年租赁权竞价文件</w:t>
      </w:r>
    </w:p>
    <w:p w14:paraId="48C10C06">
      <w:pPr>
        <w:jc w:val="center"/>
        <w:rPr>
          <w:rFonts w:hint="eastAsia" w:ascii="宋体" w:hAnsi="宋体"/>
          <w:b/>
          <w:bCs/>
          <w:color w:val="auto"/>
          <w:sz w:val="44"/>
          <w:szCs w:val="44"/>
          <w:lang w:val="en-US" w:eastAsia="zh-CN"/>
        </w:rPr>
      </w:pPr>
    </w:p>
    <w:p w14:paraId="0B80843B">
      <w:pPr>
        <w:jc w:val="center"/>
        <w:rPr>
          <w:rFonts w:hint="eastAsia" w:ascii="宋体" w:hAnsi="宋体"/>
          <w:b/>
          <w:bCs/>
          <w:color w:val="auto"/>
          <w:sz w:val="44"/>
          <w:szCs w:val="44"/>
          <w:lang w:val="en-US" w:eastAsia="zh-CN"/>
        </w:rPr>
      </w:pPr>
    </w:p>
    <w:p w14:paraId="1486595D">
      <w:pPr>
        <w:jc w:val="center"/>
        <w:rPr>
          <w:rFonts w:hint="eastAsia" w:ascii="宋体" w:hAnsi="宋体"/>
          <w:b/>
          <w:bCs/>
          <w:color w:val="auto"/>
          <w:sz w:val="44"/>
          <w:szCs w:val="44"/>
          <w:lang w:val="en-US" w:eastAsia="zh-CN"/>
        </w:rPr>
      </w:pPr>
    </w:p>
    <w:p w14:paraId="1C6D06F7">
      <w:pPr>
        <w:jc w:val="center"/>
        <w:rPr>
          <w:rFonts w:hint="eastAsia" w:ascii="宋体" w:hAnsi="宋体"/>
          <w:b/>
          <w:bCs/>
          <w:color w:val="auto"/>
          <w:sz w:val="44"/>
          <w:szCs w:val="44"/>
          <w:lang w:val="en-US" w:eastAsia="zh-CN"/>
        </w:rPr>
      </w:pPr>
    </w:p>
    <w:p w14:paraId="36586A43">
      <w:pPr>
        <w:jc w:val="both"/>
        <w:rPr>
          <w:rFonts w:hint="eastAsia" w:ascii="宋体" w:hAnsi="宋体"/>
          <w:b/>
          <w:bCs/>
          <w:color w:val="auto"/>
          <w:sz w:val="44"/>
          <w:szCs w:val="44"/>
          <w:lang w:val="en-US" w:eastAsia="zh-CN"/>
        </w:rPr>
      </w:pPr>
    </w:p>
    <w:p w14:paraId="1EE6B361">
      <w:pPr>
        <w:jc w:val="center"/>
        <w:rPr>
          <w:rFonts w:hint="eastAsia" w:ascii="宋体" w:hAnsi="宋体"/>
          <w:b/>
          <w:bCs/>
          <w:color w:val="auto"/>
          <w:sz w:val="44"/>
          <w:szCs w:val="44"/>
          <w:lang w:val="en-US" w:eastAsia="zh-CN"/>
        </w:rPr>
      </w:pPr>
    </w:p>
    <w:p w14:paraId="3407A968">
      <w:pPr>
        <w:jc w:val="center"/>
        <w:rPr>
          <w:rFonts w:hint="eastAsia" w:ascii="宋体" w:hAnsi="宋体"/>
          <w:b/>
          <w:bCs/>
          <w:color w:val="auto"/>
          <w:sz w:val="44"/>
          <w:szCs w:val="44"/>
          <w:lang w:val="en-US" w:eastAsia="zh-CN"/>
        </w:rPr>
      </w:pPr>
    </w:p>
    <w:p w14:paraId="0D9B4435">
      <w:pPr>
        <w:jc w:val="center"/>
        <w:rPr>
          <w:rFonts w:hint="eastAsia" w:ascii="宋体" w:hAnsi="宋体"/>
          <w:b/>
          <w:bCs/>
          <w:color w:val="auto"/>
          <w:sz w:val="44"/>
          <w:szCs w:val="44"/>
          <w:lang w:val="en-US" w:eastAsia="zh-CN"/>
        </w:rPr>
      </w:pPr>
    </w:p>
    <w:p w14:paraId="2606C210">
      <w:pPr>
        <w:jc w:val="center"/>
        <w:rPr>
          <w:rFonts w:hint="eastAsia" w:ascii="宋体" w:hAnsi="宋体"/>
          <w:b/>
          <w:bCs/>
          <w:color w:val="auto"/>
          <w:sz w:val="44"/>
          <w:szCs w:val="44"/>
          <w:lang w:val="en-US" w:eastAsia="zh-CN"/>
        </w:rPr>
      </w:pPr>
    </w:p>
    <w:p w14:paraId="1BF02D90">
      <w:pPr>
        <w:jc w:val="both"/>
        <w:rPr>
          <w:rFonts w:hint="eastAsia" w:ascii="宋体" w:hAnsi="宋体"/>
          <w:b/>
          <w:bCs/>
          <w:color w:val="auto"/>
          <w:sz w:val="44"/>
          <w:szCs w:val="44"/>
          <w:lang w:val="en-US" w:eastAsia="zh-CN"/>
        </w:rPr>
      </w:pPr>
    </w:p>
    <w:p w14:paraId="0A33696F">
      <w:pPr>
        <w:jc w:val="center"/>
        <w:rPr>
          <w:rFonts w:hint="eastAsia" w:ascii="宋体" w:hAnsi="宋体"/>
          <w:b/>
          <w:bCs/>
          <w:color w:val="auto"/>
          <w:sz w:val="44"/>
          <w:szCs w:val="44"/>
          <w:lang w:val="en-US" w:eastAsia="zh-CN"/>
        </w:rPr>
      </w:pPr>
    </w:p>
    <w:p w14:paraId="7638C86F">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p>
    <w:p w14:paraId="2F5B58A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5C996ED4">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2026年6月2日</w:t>
      </w:r>
    </w:p>
    <w:p w14:paraId="6B218834">
      <w:pPr>
        <w:jc w:val="center"/>
        <w:rPr>
          <w:rFonts w:hint="eastAsia" w:ascii="宋体" w:hAnsi="宋体"/>
          <w:b/>
          <w:color w:val="auto"/>
          <w:sz w:val="48"/>
        </w:rPr>
      </w:pPr>
    </w:p>
    <w:p w14:paraId="0E4C650C">
      <w:pPr>
        <w:jc w:val="center"/>
        <w:rPr>
          <w:rFonts w:hint="eastAsia" w:ascii="宋体" w:hAnsi="宋体"/>
          <w:b/>
          <w:color w:val="auto"/>
          <w:sz w:val="48"/>
        </w:rPr>
      </w:pPr>
      <w:r>
        <w:rPr>
          <w:rFonts w:hint="eastAsia" w:ascii="宋体" w:hAnsi="宋体"/>
          <w:b/>
          <w:color w:val="auto"/>
          <w:sz w:val="48"/>
        </w:rPr>
        <w:t>目  录</w:t>
      </w:r>
    </w:p>
    <w:p w14:paraId="6D61D9E1">
      <w:pPr>
        <w:jc w:val="center"/>
        <w:rPr>
          <w:rFonts w:hint="eastAsia" w:ascii="宋体" w:hAnsi="宋体"/>
          <w:b/>
          <w:color w:val="auto"/>
          <w:sz w:val="48"/>
        </w:rPr>
      </w:pPr>
    </w:p>
    <w:p w14:paraId="7162A583">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7FAFD10B">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377CC92F">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38304939">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5C746818">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2EEBAAE">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F239C2F">
      <w:pPr>
        <w:rPr>
          <w:rFonts w:hint="eastAsia" w:ascii="宋体" w:hAnsi="宋体"/>
          <w:color w:val="auto"/>
          <w:sz w:val="28"/>
        </w:rPr>
      </w:pPr>
    </w:p>
    <w:p w14:paraId="0BA62324">
      <w:pPr>
        <w:rPr>
          <w:rFonts w:hint="eastAsia" w:ascii="宋体" w:hAnsi="宋体"/>
          <w:color w:val="auto"/>
          <w:sz w:val="28"/>
        </w:rPr>
      </w:pPr>
    </w:p>
    <w:p w14:paraId="782074D3">
      <w:pPr>
        <w:rPr>
          <w:rFonts w:hint="eastAsia" w:ascii="宋体" w:hAnsi="宋体"/>
          <w:color w:val="auto"/>
          <w:sz w:val="28"/>
        </w:rPr>
      </w:pPr>
    </w:p>
    <w:p w14:paraId="2D2BC2FF">
      <w:pPr>
        <w:rPr>
          <w:rFonts w:hint="eastAsia" w:ascii="宋体" w:hAnsi="宋体"/>
          <w:color w:val="auto"/>
          <w:sz w:val="28"/>
        </w:rPr>
      </w:pPr>
    </w:p>
    <w:p w14:paraId="29DF0776">
      <w:pPr>
        <w:rPr>
          <w:rFonts w:hint="eastAsia" w:ascii="宋体" w:hAnsi="宋体"/>
          <w:color w:val="auto"/>
          <w:sz w:val="28"/>
        </w:rPr>
      </w:pPr>
    </w:p>
    <w:p w14:paraId="055FE8C3">
      <w:pPr>
        <w:rPr>
          <w:rFonts w:hint="eastAsia" w:ascii="宋体" w:hAnsi="宋体"/>
          <w:color w:val="auto"/>
          <w:sz w:val="28"/>
        </w:rPr>
      </w:pPr>
    </w:p>
    <w:p w14:paraId="3A986433">
      <w:pPr>
        <w:rPr>
          <w:rFonts w:hint="eastAsia" w:ascii="宋体" w:hAnsi="宋体"/>
          <w:color w:val="auto"/>
          <w:sz w:val="28"/>
        </w:rPr>
      </w:pPr>
    </w:p>
    <w:p w14:paraId="36B5541A">
      <w:pPr>
        <w:rPr>
          <w:rFonts w:hint="eastAsia" w:ascii="宋体" w:hAnsi="宋体"/>
          <w:color w:val="auto"/>
          <w:sz w:val="28"/>
        </w:rPr>
      </w:pPr>
    </w:p>
    <w:p w14:paraId="1863E61B">
      <w:pPr>
        <w:rPr>
          <w:rFonts w:hint="eastAsia" w:ascii="宋体" w:hAnsi="宋体"/>
          <w:color w:val="auto"/>
          <w:sz w:val="28"/>
        </w:rPr>
      </w:pPr>
    </w:p>
    <w:p w14:paraId="1209681F">
      <w:pPr>
        <w:rPr>
          <w:rFonts w:hint="eastAsia" w:ascii="宋体" w:hAnsi="宋体"/>
          <w:color w:val="auto"/>
          <w:sz w:val="28"/>
        </w:rPr>
      </w:pPr>
    </w:p>
    <w:p w14:paraId="1F405222">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2D74EE69">
      <w:pPr>
        <w:ind w:left="210" w:leftChars="100"/>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温州市龙湾区海滨街道沙南村村委会大楼一楼东首8间店铺三年租赁权竞价公告</w:t>
      </w:r>
    </w:p>
    <w:p w14:paraId="13BD1E1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lang w:val="en-US" w:eastAsia="zh-CN"/>
        </w:rPr>
        <w:drawing>
          <wp:anchor distT="0" distB="0" distL="114300" distR="114300" simplePos="0" relativeHeight="251663360" behindDoc="1" locked="0" layoutInCell="1" allowOverlap="1">
            <wp:simplePos x="0" y="0"/>
            <wp:positionH relativeFrom="column">
              <wp:posOffset>384810</wp:posOffset>
            </wp:positionH>
            <wp:positionV relativeFrom="paragraph">
              <wp:posOffset>959485</wp:posOffset>
            </wp:positionV>
            <wp:extent cx="5271770" cy="5833110"/>
            <wp:effectExtent l="0" t="0" r="5080" b="15240"/>
            <wp:wrapNone/>
            <wp:docPr id="5" name="图片 2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u w:val="none"/>
        </w:rPr>
        <w:t>定于</w:t>
      </w:r>
      <w:r>
        <w:rPr>
          <w:rFonts w:hint="eastAsia" w:ascii="宋体" w:hAnsi="宋体"/>
          <w:color w:val="auto"/>
          <w:sz w:val="24"/>
          <w:szCs w:val="24"/>
          <w:u w:val="none"/>
          <w:lang w:eastAsia="zh-CN"/>
        </w:rPr>
        <w:t>2026年6月9日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2026年6月10日上午9</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s="宋体"/>
          <w:bCs/>
          <w:sz w:val="24"/>
          <w:szCs w:val="24"/>
          <w:highlight w:val="none"/>
          <w:lang w:val="en-US" w:eastAsia="zh-CN"/>
        </w:rPr>
        <w:t>温州市龙湾区海滨街道沙南村村委会大楼一楼东首8间店铺三年租赁权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01980292">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pPr w:leftFromText="180" w:rightFromText="180" w:vertAnchor="text" w:horzAnchor="page" w:tblpX="1026" w:tblpY="314"/>
        <w:tblOverlap w:val="never"/>
        <w:tblW w:w="543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5"/>
        <w:gridCol w:w="4342"/>
        <w:gridCol w:w="1995"/>
        <w:gridCol w:w="1650"/>
        <w:gridCol w:w="1318"/>
      </w:tblGrid>
      <w:tr w14:paraId="70EFA8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trPr>
        <w:tc>
          <w:tcPr>
            <w:tcW w:w="765" w:type="dxa"/>
            <w:tcBorders>
              <w:top w:val="single" w:color="000000" w:sz="4" w:space="0"/>
              <w:left w:val="single" w:color="auto" w:sz="4" w:space="0"/>
              <w:bottom w:val="single" w:color="000000" w:sz="4" w:space="0"/>
              <w:right w:val="single" w:color="000000" w:sz="4" w:space="0"/>
            </w:tcBorders>
            <w:noWrap w:val="0"/>
            <w:vAlign w:val="center"/>
          </w:tcPr>
          <w:p w14:paraId="5DCA643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342" w:type="dxa"/>
            <w:tcBorders>
              <w:top w:val="single" w:color="000000" w:sz="4" w:space="0"/>
              <w:left w:val="single" w:color="000000" w:sz="4" w:space="0"/>
              <w:bottom w:val="single" w:color="000000" w:sz="4" w:space="0"/>
              <w:right w:val="single" w:color="000000" w:sz="4" w:space="0"/>
            </w:tcBorders>
            <w:noWrap w:val="0"/>
            <w:vAlign w:val="center"/>
          </w:tcPr>
          <w:p w14:paraId="083633B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995" w:type="dxa"/>
            <w:tcBorders>
              <w:top w:val="single" w:color="000000" w:sz="4" w:space="0"/>
              <w:left w:val="single" w:color="000000" w:sz="4" w:space="0"/>
              <w:bottom w:val="single" w:color="000000" w:sz="4" w:space="0"/>
              <w:right w:val="single" w:color="000000" w:sz="4" w:space="0"/>
            </w:tcBorders>
            <w:noWrap w:val="0"/>
            <w:vAlign w:val="center"/>
          </w:tcPr>
          <w:p w14:paraId="0EF6B5B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650" w:type="dxa"/>
            <w:tcBorders>
              <w:top w:val="single" w:color="000000" w:sz="4" w:space="0"/>
              <w:left w:val="single" w:color="000000" w:sz="4" w:space="0"/>
              <w:bottom w:val="single" w:color="000000" w:sz="4" w:space="0"/>
              <w:right w:val="single" w:color="auto" w:sz="4" w:space="0"/>
            </w:tcBorders>
            <w:noWrap w:val="0"/>
            <w:vAlign w:val="center"/>
          </w:tcPr>
          <w:p w14:paraId="2E454F72">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01C31CFF">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318" w:type="dxa"/>
            <w:tcBorders>
              <w:top w:val="single" w:color="000000" w:sz="4" w:space="0"/>
              <w:left w:val="nil"/>
              <w:bottom w:val="single" w:color="000000" w:sz="4" w:space="0"/>
              <w:right w:val="single" w:color="auto" w:sz="4" w:space="0"/>
            </w:tcBorders>
            <w:noWrap w:val="0"/>
            <w:vAlign w:val="center"/>
          </w:tcPr>
          <w:p w14:paraId="27AF037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750FDF3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2505EB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5" w:hRule="atLeast"/>
        </w:trPr>
        <w:tc>
          <w:tcPr>
            <w:tcW w:w="765" w:type="dxa"/>
            <w:tcBorders>
              <w:top w:val="single" w:color="000000" w:sz="4" w:space="0"/>
              <w:left w:val="single" w:color="auto" w:sz="4" w:space="0"/>
              <w:right w:val="single" w:color="000000" w:sz="4" w:space="0"/>
            </w:tcBorders>
            <w:noWrap w:val="0"/>
            <w:vAlign w:val="center"/>
          </w:tcPr>
          <w:p w14:paraId="580206BD">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1</w:t>
            </w:r>
          </w:p>
        </w:tc>
        <w:tc>
          <w:tcPr>
            <w:tcW w:w="4342" w:type="dxa"/>
            <w:tcBorders>
              <w:top w:val="single" w:color="000000" w:sz="4" w:space="0"/>
              <w:left w:val="single" w:color="000000" w:sz="4" w:space="0"/>
              <w:right w:val="single" w:color="000000" w:sz="4" w:space="0"/>
            </w:tcBorders>
            <w:noWrap w:val="0"/>
            <w:vAlign w:val="center"/>
          </w:tcPr>
          <w:p w14:paraId="47A3A87E">
            <w:pPr>
              <w:keepNext w:val="0"/>
              <w:keepLines w:val="0"/>
              <w:suppressLineNumbers w:val="0"/>
              <w:spacing w:before="0" w:beforeAutospacing="0" w:after="0" w:afterAutospacing="0" w:line="300" w:lineRule="exact"/>
              <w:ind w:left="0" w:right="0"/>
              <w:jc w:val="center"/>
              <w:rPr>
                <w:rFonts w:hint="eastAsia" w:ascii="宋体" w:hAnsi="宋体" w:cs="宋体"/>
                <w:bCs/>
                <w:sz w:val="24"/>
                <w:szCs w:val="24"/>
                <w:highlight w:val="none"/>
                <w:lang w:val="en-US" w:eastAsia="zh-CN"/>
              </w:rPr>
            </w:pPr>
            <w:r>
              <w:rPr>
                <w:rFonts w:hint="eastAsia" w:ascii="宋体" w:hAnsi="宋体" w:cs="宋体"/>
                <w:bCs/>
                <w:kern w:val="2"/>
                <w:sz w:val="24"/>
                <w:szCs w:val="24"/>
                <w:highlight w:val="none"/>
                <w:u w:val="none"/>
                <w:lang w:val="en-US" w:eastAsia="zh-CN" w:bidi="ar-SA"/>
              </w:rPr>
              <w:t>温州市龙湾区海滨街道沙南村村委会大楼一楼东首8间店铺三年租赁权</w:t>
            </w:r>
            <w:r>
              <w:rPr>
                <w:rFonts w:hint="eastAsia" w:ascii="宋体" w:hAnsi="宋体" w:eastAsia="宋体" w:cs="宋体"/>
                <w:bCs/>
                <w:kern w:val="2"/>
                <w:sz w:val="24"/>
                <w:szCs w:val="24"/>
                <w:highlight w:val="none"/>
                <w:u w:val="none"/>
                <w:lang w:val="en-US" w:eastAsia="zh-CN" w:bidi="ar-SA"/>
              </w:rPr>
              <w:t xml:space="preserve">  </w:t>
            </w:r>
          </w:p>
        </w:tc>
        <w:tc>
          <w:tcPr>
            <w:tcW w:w="1995" w:type="dxa"/>
            <w:tcBorders>
              <w:top w:val="single" w:color="000000" w:sz="4" w:space="0"/>
              <w:left w:val="single" w:color="000000" w:sz="4" w:space="0"/>
              <w:bottom w:val="single" w:color="000000" w:sz="4" w:space="0"/>
              <w:right w:val="single" w:color="000000" w:sz="4" w:space="0"/>
            </w:tcBorders>
            <w:noWrap w:val="0"/>
            <w:vAlign w:val="center"/>
          </w:tcPr>
          <w:p w14:paraId="56643F6C">
            <w:pPr>
              <w:keepNext w:val="0"/>
              <w:keepLines w:val="0"/>
              <w:suppressLineNumbers w:val="0"/>
              <w:spacing w:before="0" w:beforeAutospacing="0" w:after="0" w:afterAutospacing="0" w:line="300" w:lineRule="exact"/>
              <w:ind w:left="0" w:right="0"/>
              <w:jc w:val="center"/>
              <w:rPr>
                <w:rFonts w:hint="eastAsia" w:ascii="宋体" w:hAnsi="宋体" w:eastAsia="宋体" w:cs="宋体"/>
                <w:sz w:val="24"/>
                <w:szCs w:val="24"/>
              </w:rPr>
            </w:pPr>
            <w:r>
              <w:rPr>
                <w:rFonts w:hint="eastAsia" w:ascii="宋体" w:hAnsi="宋体" w:eastAsia="宋体" w:cs="宋体"/>
                <w:bCs/>
                <w:kern w:val="2"/>
                <w:sz w:val="24"/>
                <w:szCs w:val="24"/>
                <w:highlight w:val="none"/>
                <w:u w:val="none"/>
                <w:lang w:val="en-US" w:eastAsia="zh-CN" w:bidi="ar-SA"/>
              </w:rPr>
              <w:t>约</w:t>
            </w:r>
            <w:r>
              <w:rPr>
                <w:rFonts w:hint="default" w:ascii="宋体" w:hAnsi="宋体" w:eastAsia="宋体" w:cs="宋体"/>
                <w:bCs/>
                <w:kern w:val="2"/>
                <w:sz w:val="24"/>
                <w:szCs w:val="24"/>
                <w:highlight w:val="none"/>
                <w:u w:val="none"/>
                <w:lang w:val="en-US" w:eastAsia="zh-CN" w:bidi="ar-SA"/>
              </w:rPr>
              <w:t>500㎡</w:t>
            </w:r>
          </w:p>
        </w:tc>
        <w:tc>
          <w:tcPr>
            <w:tcW w:w="1650" w:type="dxa"/>
            <w:tcBorders>
              <w:top w:val="single" w:color="000000" w:sz="4" w:space="0"/>
              <w:left w:val="single" w:color="000000" w:sz="4" w:space="0"/>
              <w:right w:val="single" w:color="auto" w:sz="4" w:space="0"/>
            </w:tcBorders>
            <w:noWrap w:val="0"/>
            <w:vAlign w:val="center"/>
          </w:tcPr>
          <w:p w14:paraId="026AC6CA">
            <w:pPr>
              <w:keepNext w:val="0"/>
              <w:keepLines w:val="0"/>
              <w:suppressLineNumbers w:val="0"/>
              <w:spacing w:before="0" w:beforeAutospacing="0" w:after="0" w:afterAutospacing="0" w:line="300" w:lineRule="exact"/>
              <w:ind w:left="0" w:right="0"/>
              <w:jc w:val="center"/>
              <w:rPr>
                <w:rFonts w:hint="eastAsia" w:ascii="宋体" w:hAnsi="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93000元</w:t>
            </w:r>
          </w:p>
        </w:tc>
        <w:tc>
          <w:tcPr>
            <w:tcW w:w="1318" w:type="dxa"/>
            <w:tcBorders>
              <w:top w:val="single" w:color="000000" w:sz="4" w:space="0"/>
              <w:left w:val="nil"/>
              <w:right w:val="single" w:color="auto" w:sz="4" w:space="0"/>
            </w:tcBorders>
            <w:noWrap w:val="0"/>
            <w:vAlign w:val="center"/>
          </w:tcPr>
          <w:p w14:paraId="0A9CC376">
            <w:pPr>
              <w:keepNext w:val="0"/>
              <w:keepLines w:val="0"/>
              <w:suppressLineNumbers w:val="0"/>
              <w:spacing w:before="0" w:beforeAutospacing="0" w:after="0" w:afterAutospacing="0" w:line="300" w:lineRule="exact"/>
              <w:ind w:left="0" w:right="0"/>
              <w:jc w:val="center"/>
              <w:rPr>
                <w:rFonts w:hint="default" w:ascii="宋体" w:hAnsi="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 xml:space="preserve">8万元   </w:t>
            </w:r>
          </w:p>
        </w:tc>
      </w:tr>
      <w:tr w14:paraId="47F154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26" w:hRule="atLeast"/>
        </w:trPr>
        <w:tc>
          <w:tcPr>
            <w:tcW w:w="10070" w:type="dxa"/>
            <w:gridSpan w:val="5"/>
            <w:tcBorders>
              <w:top w:val="single" w:color="000000" w:sz="4" w:space="0"/>
              <w:left w:val="single" w:color="auto" w:sz="4" w:space="0"/>
              <w:bottom w:val="single" w:color="000000" w:sz="4" w:space="0"/>
              <w:right w:val="single" w:color="auto" w:sz="4" w:space="0"/>
            </w:tcBorders>
            <w:noWrap w:val="0"/>
            <w:vAlign w:val="center"/>
          </w:tcPr>
          <w:p w14:paraId="7A1A31B5">
            <w:pPr>
              <w:keepNext w:val="0"/>
              <w:keepLines w:val="0"/>
              <w:numPr>
                <w:ilvl w:val="0"/>
                <w:numId w:val="0"/>
              </w:numPr>
              <w:suppressLineNumbers w:val="0"/>
              <w:spacing w:before="0" w:beforeAutospacing="0" w:after="0" w:afterAutospacing="0" w:line="300" w:lineRule="exact"/>
              <w:ind w:left="0" w:right="0" w:firstLine="480" w:firstLineChars="200"/>
              <w:jc w:val="both"/>
              <w:rPr>
                <w:rFonts w:hint="eastAsia" w:ascii="宋体" w:hAnsi="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cs="宋体"/>
                <w:bCs/>
                <w:kern w:val="2"/>
                <w:sz w:val="24"/>
                <w:szCs w:val="24"/>
                <w:highlight w:val="none"/>
                <w:lang w:val="en-US" w:eastAsia="zh-CN" w:bidi="ar"/>
              </w:rPr>
              <w:t>1.租期3年，租赁期内租金不递增，租金（不含税）一年一付，先付后用。</w:t>
            </w:r>
          </w:p>
          <w:p w14:paraId="1FDCD6EF">
            <w:pPr>
              <w:keepNext w:val="0"/>
              <w:keepLines w:val="0"/>
              <w:numPr>
                <w:ilvl w:val="0"/>
                <w:numId w:val="0"/>
              </w:numPr>
              <w:suppressLineNumbers w:val="0"/>
              <w:spacing w:before="0" w:beforeAutospacing="0" w:after="0" w:afterAutospacing="0" w:line="300" w:lineRule="exact"/>
              <w:ind w:left="0" w:right="0" w:firstLine="480" w:firstLineChars="200"/>
              <w:jc w:val="both"/>
              <w:rPr>
                <w:rFonts w:hint="eastAsia" w:ascii="宋体" w:hAnsi="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2.经营业态：政府允许的行业，禁止强噪音、高污染、高耗能的行业入驻。</w:t>
            </w:r>
          </w:p>
          <w:p w14:paraId="7D10BA14">
            <w:pPr>
              <w:keepNext w:val="0"/>
              <w:keepLines w:val="0"/>
              <w:numPr>
                <w:ilvl w:val="0"/>
                <w:numId w:val="0"/>
              </w:numPr>
              <w:suppressLineNumbers w:val="0"/>
              <w:spacing w:before="0" w:beforeAutospacing="0" w:after="0" w:afterAutospacing="0" w:line="300" w:lineRule="exact"/>
              <w:ind w:left="0" w:right="0" w:firstLine="480" w:firstLineChars="200"/>
              <w:jc w:val="both"/>
              <w:rPr>
                <w:rFonts w:hint="eastAsia" w:ascii="宋体" w:hAnsi="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3.标的设装修期15日，不计租金及租期，原承租人不享有装修期。</w:t>
            </w:r>
          </w:p>
          <w:p w14:paraId="166565CD">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Times New Roman"/>
                <w:color w:val="auto"/>
                <w:sz w:val="24"/>
                <w:szCs w:val="24"/>
                <w:highlight w:val="none"/>
                <w:u w:val="none"/>
                <w:lang w:val="en-US" w:eastAsia="zh-CN"/>
              </w:rPr>
            </w:pPr>
            <w:r>
              <w:rPr>
                <w:rFonts w:hint="eastAsia" w:ascii="宋体" w:hAnsi="宋体" w:cs="宋体"/>
                <w:bCs/>
                <w:kern w:val="2"/>
                <w:sz w:val="24"/>
                <w:szCs w:val="24"/>
                <w:highlight w:val="none"/>
                <w:lang w:val="en-US" w:eastAsia="zh-CN" w:bidi="ar"/>
              </w:rPr>
              <w:t>4.原承租人在同等条件下享有优先权，若原承租人未成功竞得标的，则给予腾空期15日，不计租金及租期。</w:t>
            </w:r>
          </w:p>
        </w:tc>
      </w:tr>
    </w:tbl>
    <w:p w14:paraId="20514FB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二、</w:t>
      </w:r>
      <w:r>
        <w:rPr>
          <w:rFonts w:hint="eastAsia" w:ascii="宋体" w:hAnsi="宋体" w:eastAsia="宋体" w:cs="宋体"/>
          <w:b/>
          <w:bCs/>
          <w:color w:val="auto"/>
          <w:sz w:val="24"/>
          <w:szCs w:val="24"/>
          <w:highlight w:val="none"/>
          <w:lang w:val="en-US" w:eastAsia="zh-CN"/>
        </w:rPr>
        <w:t>交易条件：</w:t>
      </w:r>
    </w:p>
    <w:p w14:paraId="05B7BBC7">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w:t>
      </w:r>
      <w:r>
        <w:rPr>
          <w:rFonts w:hint="eastAsia" w:ascii="宋体" w:hAnsi="宋体" w:cs="Times New Roman"/>
          <w:color w:val="auto"/>
          <w:sz w:val="24"/>
          <w:szCs w:val="24"/>
          <w:u w:val="none"/>
          <w:lang w:val="en-US" w:eastAsia="zh-CN"/>
        </w:rPr>
        <w:t>个人凭本人身份证，</w:t>
      </w:r>
      <w:r>
        <w:rPr>
          <w:rFonts w:hint="eastAsia" w:ascii="宋体" w:hAnsi="宋体" w:eastAsia="宋体" w:cs="Times New Roman"/>
          <w:color w:val="auto"/>
          <w:sz w:val="24"/>
          <w:szCs w:val="24"/>
          <w:u w:val="none"/>
          <w:lang w:val="en-US" w:eastAsia="zh-CN"/>
        </w:rPr>
        <w:t>单位凭有效营业执照副本、法定代表人身份证、公章、竞价保证金缴纳凭证及本公告交易条件中的相关材料前往龙湾区农村产权服务中心实名备案，再在上述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397E0F36">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435D0FCD">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60D94A8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沙南村</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eastAsia="宋体" w:cs="Times New Roman"/>
          <w:b/>
          <w:bCs/>
          <w:color w:val="auto"/>
          <w:sz w:val="24"/>
          <w:szCs w:val="24"/>
          <w:u w:val="none"/>
          <w:lang w:val="en-US" w:eastAsia="zh-CN"/>
        </w:rPr>
        <w:t>。</w:t>
      </w:r>
    </w:p>
    <w:p w14:paraId="45CCE334">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firstLineChars="200"/>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w:t>
      </w:r>
      <w:r>
        <w:rPr>
          <w:rFonts w:hint="eastAsia" w:ascii="宋体" w:hAnsi="宋体" w:cs="Times New Roman"/>
          <w:color w:val="auto"/>
          <w:sz w:val="24"/>
          <w:szCs w:val="24"/>
          <w:highlight w:val="none"/>
          <w:u w:val="none"/>
          <w:lang w:val="en-US" w:eastAsia="zh-CN"/>
        </w:rPr>
        <w:t>为年租金成交价的15%（取整数）</w:t>
      </w:r>
      <w:r>
        <w:rPr>
          <w:rFonts w:hint="eastAsia" w:ascii="宋体" w:hAnsi="宋体" w:eastAsia="宋体" w:cs="Times New Roman"/>
          <w:color w:val="auto"/>
          <w:sz w:val="24"/>
          <w:szCs w:val="24"/>
          <w:highlight w:val="none"/>
          <w:u w:val="none"/>
          <w:lang w:val="en-US" w:eastAsia="zh-CN"/>
        </w:rPr>
        <w:t>。</w:t>
      </w:r>
    </w:p>
    <w:p w14:paraId="66D2EF1C">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70C447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8</w:t>
      </w:r>
      <w:r>
        <w:rPr>
          <w:rFonts w:hint="eastAsia" w:ascii="宋体" w:hAnsi="宋体" w:eastAsia="宋体" w:cs="Times New Roman"/>
          <w:color w:val="auto"/>
          <w:sz w:val="24"/>
          <w:szCs w:val="24"/>
          <w:highlight w:val="none"/>
          <w:u w:val="none"/>
          <w:lang w:val="en-US" w:eastAsia="zh-CN"/>
        </w:rPr>
        <w:t>日下午4时止（工作时间）</w:t>
      </w:r>
    </w:p>
    <w:p w14:paraId="0D3271E4">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42" w:firstLineChars="100"/>
        <w:jc w:val="left"/>
        <w:textAlignment w:val="auto"/>
        <w:rPr>
          <w:rFonts w:hint="eastAsia" w:ascii="宋体" w:hAnsi="宋体" w:cs="宋体"/>
          <w:b w:val="0"/>
          <w:bCs w:val="0"/>
          <w:color w:val="auto"/>
          <w:kern w:val="0"/>
          <w:sz w:val="24"/>
          <w:szCs w:val="24"/>
          <w:highlight w:val="none"/>
          <w:u w:val="none"/>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465455</wp:posOffset>
            </wp:positionH>
            <wp:positionV relativeFrom="paragraph">
              <wp:posOffset>144780</wp:posOffset>
            </wp:positionV>
            <wp:extent cx="5271770" cy="5833110"/>
            <wp:effectExtent l="0" t="0" r="5080" b="15240"/>
            <wp:wrapNone/>
            <wp:docPr id="6" name="图片 8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633FE83">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2E3ECE4E">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21458107">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53FED7B0">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0A29CCA5">
      <w:pPr>
        <w:pStyle w:val="3"/>
        <w:ind w:left="0" w:leftChars="0" w:firstLine="480" w:firstLineChars="200"/>
        <w:rPr>
          <w:rFonts w:hint="eastAsia" w:ascii="宋体" w:hAnsi="宋体" w:eastAsia="宋体" w:cs="Times New Roman"/>
          <w:color w:val="auto"/>
          <w:sz w:val="24"/>
          <w:szCs w:val="24"/>
          <w:highlight w:val="none"/>
          <w:lang w:eastAsia="zh-CN"/>
        </w:rPr>
      </w:pPr>
    </w:p>
    <w:p w14:paraId="1CE1F3EB">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温州市龙湾区海滨街道沙南村集体经济组织</w:t>
      </w:r>
    </w:p>
    <w:p w14:paraId="1DDC4A3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3BCB0C36">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2026年6月2日</w:t>
      </w:r>
      <w:r>
        <w:rPr>
          <w:rFonts w:hint="eastAsia" w:ascii="宋体" w:hAnsi="宋体" w:eastAsia="宋体" w:cs="Times New Roman"/>
          <w:color w:val="auto"/>
          <w:sz w:val="24"/>
          <w:szCs w:val="24"/>
          <w:u w:val="none"/>
          <w:lang w:val="en-US" w:eastAsia="zh-CN"/>
        </w:rPr>
        <w:t xml:space="preserve">                     </w:t>
      </w:r>
    </w:p>
    <w:p w14:paraId="56295A2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5B3A67BF">
      <w:pPr>
        <w:jc w:val="center"/>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1784AE7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DB93027">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1DCE4EF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束力</w:t>
      </w:r>
      <w:r>
        <w:rPr>
          <w:rFonts w:hint="eastAsia"/>
          <w:color w:val="auto"/>
          <w:sz w:val="24"/>
          <w:szCs w:val="24"/>
          <w:highlight w:val="none"/>
          <w:lang w:val="en-US" w:eastAsia="zh-CN"/>
        </w:rPr>
        <w:t>。</w:t>
      </w:r>
    </w:p>
    <w:p w14:paraId="1F6A118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w:t>
      </w:r>
      <w:r>
        <w:rPr>
          <w:rFonts w:hint="eastAsia" w:ascii="宋体" w:hAnsi="宋体" w:cs="宋体"/>
          <w:color w:val="auto"/>
          <w:sz w:val="24"/>
          <w:szCs w:val="24"/>
          <w:highlight w:val="none"/>
          <w:lang w:val="en-US" w:eastAsia="zh-CN"/>
        </w:rPr>
        <w:t>首年</w:t>
      </w:r>
      <w:r>
        <w:rPr>
          <w:rFonts w:hint="eastAsia" w:ascii="宋体" w:hAnsi="宋体" w:eastAsia="宋体" w:cs="宋体"/>
          <w:color w:val="auto"/>
          <w:sz w:val="24"/>
          <w:szCs w:val="24"/>
          <w:highlight w:val="none"/>
          <w:lang w:val="en-US" w:eastAsia="zh-CN"/>
        </w:rPr>
        <w:t>租金起始价</w:t>
      </w:r>
      <w:r>
        <w:rPr>
          <w:rFonts w:hint="eastAsia" w:ascii="宋体" w:hAnsi="宋体" w:eastAsia="宋体" w:cs="宋体"/>
          <w:color w:val="auto"/>
          <w:sz w:val="24"/>
          <w:szCs w:val="24"/>
          <w:highlight w:val="none"/>
          <w:lang w:eastAsia="zh-CN"/>
        </w:rPr>
        <w:t>成交。</w:t>
      </w:r>
    </w:p>
    <w:p w14:paraId="5CC24B1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原承租人在同等条件下享有优先权，行权方式为过程行权。</w:t>
      </w:r>
    </w:p>
    <w:p w14:paraId="2CCA582D">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0B5EC1C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r>
        <w:rPr>
          <w:rFonts w:hint="eastAsia" w:ascii="宋体" w:hAnsi="宋体"/>
          <w:b/>
          <w:bCs/>
          <w:color w:val="auto"/>
          <w:sz w:val="44"/>
          <w:szCs w:val="44"/>
          <w:highlight w:val="none"/>
          <w:lang w:val="en-US" w:eastAsia="zh-CN"/>
        </w:rPr>
        <w:drawing>
          <wp:anchor distT="0" distB="0" distL="114300" distR="114300" simplePos="0" relativeHeight="251671552" behindDoc="1" locked="0" layoutInCell="1" allowOverlap="1">
            <wp:simplePos x="0" y="0"/>
            <wp:positionH relativeFrom="column">
              <wp:posOffset>245745</wp:posOffset>
            </wp:positionH>
            <wp:positionV relativeFrom="paragraph">
              <wp:posOffset>-4318635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467D438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36B5226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4B9A919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4445CB7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348D4B3E">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29561DB8">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00C558B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6432"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373C921F">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3036ED9E">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004F3786">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7852FD4E">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129A4004">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2026年6月2日</w:t>
      </w:r>
    </w:p>
    <w:p w14:paraId="19FFF362">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68480"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16"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4641A5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4021FF">
                            <w:pPr>
                              <w:jc w:val="left"/>
                              <w:rPr>
                                <w:rFonts w:hint="eastAsia" w:ascii="宋体" w:hAnsi="宋体"/>
                                <w:color w:val="000000"/>
                                <w:sz w:val="24"/>
                              </w:rPr>
                            </w:pPr>
                          </w:p>
                          <w:p w14:paraId="1F12899F">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68480;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XH861wAAAAgBAAAPAAAAAAAAAAEAIAAAACIAAABkcnMvZG93bnJldi54bWxQ&#10;SwECFAAUAAAACACHTuJAaWez5DECAAB4BAAADgAAAAAAAAABACAAAAAmAQAAZHJzL2Uyb0RvYy54&#10;bWxQSwUGAAAAAAYABgBZAQAAyQUAAAAA&#10;">
                <v:fill on="t" focussize="0,0"/>
                <v:stroke color="#000000" joinstyle="miter"/>
                <v:imagedata o:title=""/>
                <o:lock v:ext="edit" aspectratio="f"/>
                <v:textbox>
                  <w:txbxContent>
                    <w:p w14:paraId="14641A5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4021FF">
                      <w:pPr>
                        <w:jc w:val="left"/>
                        <w:rPr>
                          <w:rFonts w:hint="eastAsia" w:ascii="宋体" w:hAnsi="宋体"/>
                          <w:color w:val="000000"/>
                          <w:sz w:val="24"/>
                        </w:rPr>
                      </w:pPr>
                    </w:p>
                    <w:p w14:paraId="1F12899F">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18D0AC85">
      <w:pPr>
        <w:spacing w:line="480" w:lineRule="exact"/>
        <w:textAlignment w:val="baseline"/>
        <w:rPr>
          <w:rFonts w:hint="eastAsia"/>
          <w:color w:val="auto"/>
          <w:sz w:val="28"/>
          <w:szCs w:val="28"/>
        </w:rPr>
      </w:pPr>
    </w:p>
    <w:p w14:paraId="2F5E151E">
      <w:pPr>
        <w:spacing w:line="360" w:lineRule="auto"/>
        <w:jc w:val="both"/>
        <w:rPr>
          <w:rFonts w:hint="eastAsia"/>
          <w:b/>
          <w:color w:val="auto"/>
          <w:sz w:val="36"/>
          <w:szCs w:val="36"/>
          <w:highlight w:val="none"/>
        </w:rPr>
      </w:pPr>
    </w:p>
    <w:p w14:paraId="77B673FA">
      <w:pPr>
        <w:spacing w:line="360" w:lineRule="auto"/>
        <w:jc w:val="center"/>
        <w:rPr>
          <w:rFonts w:hint="eastAsia"/>
          <w:b/>
          <w:color w:val="auto"/>
          <w:sz w:val="36"/>
          <w:szCs w:val="36"/>
          <w:highlight w:val="none"/>
        </w:rPr>
      </w:pPr>
    </w:p>
    <w:p w14:paraId="5A19523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9504"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7"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370D38EC">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69504;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D0QsHE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370D38EC">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32439C86">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390FF2AF">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4B4B4895">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1CB5746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竞价人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4EE8ABC">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5F2359C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val="en-US" w:eastAsia="zh-CN"/>
        </w:rPr>
        <w:t xml:space="preserve"> 2026年6月9日 </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783723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299CABA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3A8D84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2F449D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74C9B5B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23B90D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08D747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779E5B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14F87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5DDE69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772543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0C590E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 xml:space="preserve">年  月  日签订，经双方签字（或盖章）后即生效。   </w:t>
      </w:r>
    </w:p>
    <w:p w14:paraId="4DD4BE3E">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color w:val="auto"/>
          <w:sz w:val="24"/>
          <w:highlight w:val="none"/>
          <w:lang w:val="en-US" w:eastAsia="zh-CN"/>
        </w:rPr>
      </w:pPr>
    </w:p>
    <w:p w14:paraId="51A51290">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05D8F15C">
      <w:pPr>
        <w:keepNext w:val="0"/>
        <w:keepLines w:val="0"/>
        <w:pageBreakBefore w:val="0"/>
        <w:widowControl w:val="0"/>
        <w:kinsoku/>
        <w:wordWrap/>
        <w:overflowPunct/>
        <w:topLinePunct w:val="0"/>
        <w:autoSpaceDE/>
        <w:autoSpaceDN/>
        <w:bidi w:val="0"/>
        <w:adjustRightInd/>
        <w:snapToGrid/>
        <w:spacing w:line="500" w:lineRule="exact"/>
        <w:ind w:firstLine="883" w:firstLineChars="200"/>
        <w:jc w:val="center"/>
        <w:textAlignment w:val="auto"/>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79744"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1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tbl>
      <w:tblPr>
        <w:tblStyle w:val="10"/>
        <w:tblpPr w:leftFromText="180" w:rightFromText="180" w:vertAnchor="text" w:horzAnchor="page" w:tblpX="826" w:tblpY="980"/>
        <w:tblOverlap w:val="never"/>
        <w:tblW w:w="543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5"/>
        <w:gridCol w:w="4342"/>
        <w:gridCol w:w="1995"/>
        <w:gridCol w:w="1650"/>
        <w:gridCol w:w="1318"/>
      </w:tblGrid>
      <w:tr w14:paraId="0D74A1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trPr>
        <w:tc>
          <w:tcPr>
            <w:tcW w:w="765" w:type="dxa"/>
            <w:tcBorders>
              <w:top w:val="single" w:color="000000" w:sz="4" w:space="0"/>
              <w:left w:val="single" w:color="auto" w:sz="4" w:space="0"/>
              <w:bottom w:val="single" w:color="000000" w:sz="4" w:space="0"/>
              <w:right w:val="single" w:color="000000" w:sz="4" w:space="0"/>
            </w:tcBorders>
            <w:noWrap w:val="0"/>
            <w:vAlign w:val="center"/>
          </w:tcPr>
          <w:p w14:paraId="1EDDDF06">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342" w:type="dxa"/>
            <w:tcBorders>
              <w:top w:val="single" w:color="000000" w:sz="4" w:space="0"/>
              <w:left w:val="single" w:color="000000" w:sz="4" w:space="0"/>
              <w:bottom w:val="single" w:color="000000" w:sz="4" w:space="0"/>
              <w:right w:val="single" w:color="000000" w:sz="4" w:space="0"/>
            </w:tcBorders>
            <w:noWrap w:val="0"/>
            <w:vAlign w:val="center"/>
          </w:tcPr>
          <w:p w14:paraId="3DB37FC6">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995" w:type="dxa"/>
            <w:tcBorders>
              <w:top w:val="single" w:color="000000" w:sz="4" w:space="0"/>
              <w:left w:val="single" w:color="000000" w:sz="4" w:space="0"/>
              <w:bottom w:val="single" w:color="000000" w:sz="4" w:space="0"/>
              <w:right w:val="single" w:color="000000" w:sz="4" w:space="0"/>
            </w:tcBorders>
            <w:noWrap w:val="0"/>
            <w:vAlign w:val="center"/>
          </w:tcPr>
          <w:p w14:paraId="27B4785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650" w:type="dxa"/>
            <w:tcBorders>
              <w:top w:val="single" w:color="000000" w:sz="4" w:space="0"/>
              <w:left w:val="single" w:color="000000" w:sz="4" w:space="0"/>
              <w:bottom w:val="single" w:color="000000" w:sz="4" w:space="0"/>
              <w:right w:val="single" w:color="auto" w:sz="4" w:space="0"/>
            </w:tcBorders>
            <w:noWrap w:val="0"/>
            <w:vAlign w:val="center"/>
          </w:tcPr>
          <w:p w14:paraId="5633D938">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629815A5">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318" w:type="dxa"/>
            <w:tcBorders>
              <w:top w:val="single" w:color="000000" w:sz="4" w:space="0"/>
              <w:left w:val="nil"/>
              <w:bottom w:val="single" w:color="000000" w:sz="4" w:space="0"/>
              <w:right w:val="single" w:color="auto" w:sz="4" w:space="0"/>
            </w:tcBorders>
            <w:noWrap w:val="0"/>
            <w:vAlign w:val="center"/>
          </w:tcPr>
          <w:p w14:paraId="2B39848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048C566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005C3A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5" w:hRule="atLeast"/>
        </w:trPr>
        <w:tc>
          <w:tcPr>
            <w:tcW w:w="765" w:type="dxa"/>
            <w:tcBorders>
              <w:top w:val="single" w:color="000000" w:sz="4" w:space="0"/>
              <w:left w:val="single" w:color="auto" w:sz="4" w:space="0"/>
              <w:right w:val="single" w:color="000000" w:sz="4" w:space="0"/>
            </w:tcBorders>
            <w:noWrap w:val="0"/>
            <w:vAlign w:val="center"/>
          </w:tcPr>
          <w:p w14:paraId="43411EDB">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1</w:t>
            </w:r>
          </w:p>
        </w:tc>
        <w:tc>
          <w:tcPr>
            <w:tcW w:w="4342" w:type="dxa"/>
            <w:tcBorders>
              <w:top w:val="single" w:color="000000" w:sz="4" w:space="0"/>
              <w:left w:val="single" w:color="000000" w:sz="4" w:space="0"/>
              <w:right w:val="single" w:color="000000" w:sz="4" w:space="0"/>
            </w:tcBorders>
            <w:noWrap w:val="0"/>
            <w:vAlign w:val="center"/>
          </w:tcPr>
          <w:p w14:paraId="55D62DC5">
            <w:pPr>
              <w:keepNext w:val="0"/>
              <w:keepLines w:val="0"/>
              <w:suppressLineNumbers w:val="0"/>
              <w:spacing w:before="0" w:beforeAutospacing="0" w:after="0" w:afterAutospacing="0" w:line="300" w:lineRule="exact"/>
              <w:ind w:left="0" w:right="0"/>
              <w:jc w:val="center"/>
              <w:rPr>
                <w:rFonts w:hint="eastAsia" w:ascii="宋体" w:hAnsi="宋体" w:cs="宋体"/>
                <w:bCs/>
                <w:sz w:val="24"/>
                <w:szCs w:val="24"/>
                <w:highlight w:val="none"/>
                <w:lang w:val="en-US" w:eastAsia="zh-CN"/>
              </w:rPr>
            </w:pPr>
            <w:r>
              <w:rPr>
                <w:rFonts w:hint="eastAsia" w:ascii="宋体" w:hAnsi="宋体" w:cs="宋体"/>
                <w:bCs/>
                <w:kern w:val="2"/>
                <w:sz w:val="24"/>
                <w:szCs w:val="24"/>
                <w:highlight w:val="none"/>
                <w:u w:val="none"/>
                <w:lang w:val="en-US" w:eastAsia="zh-CN" w:bidi="ar-SA"/>
              </w:rPr>
              <w:t>温州市龙湾区海滨街道沙南村村委会大楼一楼东首8间店铺三年租赁权</w:t>
            </w:r>
            <w:r>
              <w:rPr>
                <w:rFonts w:hint="eastAsia" w:ascii="宋体" w:hAnsi="宋体" w:eastAsia="宋体" w:cs="宋体"/>
                <w:bCs/>
                <w:kern w:val="2"/>
                <w:sz w:val="24"/>
                <w:szCs w:val="24"/>
                <w:highlight w:val="none"/>
                <w:u w:val="none"/>
                <w:lang w:val="en-US" w:eastAsia="zh-CN" w:bidi="ar-SA"/>
              </w:rPr>
              <w:t xml:space="preserve">     </w:t>
            </w:r>
          </w:p>
        </w:tc>
        <w:tc>
          <w:tcPr>
            <w:tcW w:w="1995" w:type="dxa"/>
            <w:tcBorders>
              <w:top w:val="single" w:color="000000" w:sz="4" w:space="0"/>
              <w:left w:val="single" w:color="000000" w:sz="4" w:space="0"/>
              <w:bottom w:val="single" w:color="000000" w:sz="4" w:space="0"/>
              <w:right w:val="single" w:color="000000" w:sz="4" w:space="0"/>
            </w:tcBorders>
            <w:noWrap w:val="0"/>
            <w:vAlign w:val="center"/>
          </w:tcPr>
          <w:p w14:paraId="68E0EABF">
            <w:pPr>
              <w:keepNext w:val="0"/>
              <w:keepLines w:val="0"/>
              <w:suppressLineNumbers w:val="0"/>
              <w:spacing w:before="0" w:beforeAutospacing="0" w:after="0" w:afterAutospacing="0" w:line="300" w:lineRule="exact"/>
              <w:ind w:left="0" w:right="0"/>
              <w:jc w:val="center"/>
              <w:rPr>
                <w:rFonts w:hint="eastAsia" w:ascii="宋体" w:hAnsi="宋体" w:eastAsia="宋体" w:cs="宋体"/>
                <w:sz w:val="24"/>
                <w:szCs w:val="24"/>
              </w:rPr>
            </w:pPr>
            <w:r>
              <w:rPr>
                <w:rFonts w:hint="eastAsia" w:ascii="宋体" w:hAnsi="宋体" w:eastAsia="宋体" w:cs="宋体"/>
                <w:bCs/>
                <w:kern w:val="2"/>
                <w:sz w:val="24"/>
                <w:szCs w:val="24"/>
                <w:highlight w:val="none"/>
                <w:u w:val="none"/>
                <w:lang w:val="en-US" w:eastAsia="zh-CN" w:bidi="ar-SA"/>
              </w:rPr>
              <w:t>约</w:t>
            </w:r>
            <w:r>
              <w:rPr>
                <w:rFonts w:hint="default" w:ascii="宋体" w:hAnsi="宋体" w:eastAsia="宋体" w:cs="宋体"/>
                <w:bCs/>
                <w:kern w:val="2"/>
                <w:sz w:val="24"/>
                <w:szCs w:val="24"/>
                <w:highlight w:val="none"/>
                <w:u w:val="none"/>
                <w:lang w:val="en-US" w:eastAsia="zh-CN" w:bidi="ar-SA"/>
              </w:rPr>
              <w:t>500㎡</w:t>
            </w:r>
          </w:p>
        </w:tc>
        <w:tc>
          <w:tcPr>
            <w:tcW w:w="1650" w:type="dxa"/>
            <w:tcBorders>
              <w:top w:val="single" w:color="000000" w:sz="4" w:space="0"/>
              <w:left w:val="single" w:color="000000" w:sz="4" w:space="0"/>
              <w:right w:val="single" w:color="auto" w:sz="4" w:space="0"/>
            </w:tcBorders>
            <w:noWrap w:val="0"/>
            <w:vAlign w:val="center"/>
          </w:tcPr>
          <w:p w14:paraId="3C6E0124">
            <w:pPr>
              <w:keepNext w:val="0"/>
              <w:keepLines w:val="0"/>
              <w:suppressLineNumbers w:val="0"/>
              <w:spacing w:before="0" w:beforeAutospacing="0" w:after="0" w:afterAutospacing="0" w:line="300" w:lineRule="exact"/>
              <w:ind w:left="0" w:right="0"/>
              <w:jc w:val="center"/>
              <w:rPr>
                <w:rFonts w:hint="eastAsia" w:ascii="宋体" w:hAnsi="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93000元</w:t>
            </w:r>
          </w:p>
        </w:tc>
        <w:tc>
          <w:tcPr>
            <w:tcW w:w="1318" w:type="dxa"/>
            <w:tcBorders>
              <w:top w:val="single" w:color="000000" w:sz="4" w:space="0"/>
              <w:left w:val="nil"/>
              <w:right w:val="single" w:color="auto" w:sz="4" w:space="0"/>
            </w:tcBorders>
            <w:noWrap w:val="0"/>
            <w:vAlign w:val="center"/>
          </w:tcPr>
          <w:p w14:paraId="2A6BB196">
            <w:pPr>
              <w:keepNext w:val="0"/>
              <w:keepLines w:val="0"/>
              <w:suppressLineNumbers w:val="0"/>
              <w:spacing w:before="0" w:beforeAutospacing="0" w:after="0" w:afterAutospacing="0" w:line="300" w:lineRule="exact"/>
              <w:ind w:left="0" w:right="0"/>
              <w:jc w:val="center"/>
              <w:rPr>
                <w:rFonts w:hint="default" w:ascii="宋体" w:hAnsi="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 xml:space="preserve">8万元     </w:t>
            </w:r>
          </w:p>
        </w:tc>
      </w:tr>
      <w:tr w14:paraId="3B52DF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26" w:hRule="atLeast"/>
        </w:trPr>
        <w:tc>
          <w:tcPr>
            <w:tcW w:w="10070" w:type="dxa"/>
            <w:gridSpan w:val="5"/>
            <w:tcBorders>
              <w:top w:val="single" w:color="000000" w:sz="4" w:space="0"/>
              <w:left w:val="single" w:color="auto" w:sz="4" w:space="0"/>
              <w:bottom w:val="single" w:color="000000" w:sz="4" w:space="0"/>
              <w:right w:val="single" w:color="auto" w:sz="4" w:space="0"/>
            </w:tcBorders>
            <w:noWrap w:val="0"/>
            <w:vAlign w:val="center"/>
          </w:tcPr>
          <w:p w14:paraId="4213DB9E">
            <w:pPr>
              <w:keepNext w:val="0"/>
              <w:keepLines w:val="0"/>
              <w:numPr>
                <w:ilvl w:val="0"/>
                <w:numId w:val="0"/>
              </w:numPr>
              <w:suppressLineNumbers w:val="0"/>
              <w:spacing w:before="0" w:beforeAutospacing="0" w:after="0" w:afterAutospacing="0" w:line="300" w:lineRule="exact"/>
              <w:ind w:left="0" w:right="0" w:firstLine="480" w:firstLineChars="200"/>
              <w:jc w:val="both"/>
              <w:rPr>
                <w:rFonts w:hint="eastAsia" w:ascii="宋体" w:hAnsi="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cs="宋体"/>
                <w:bCs/>
                <w:kern w:val="2"/>
                <w:sz w:val="24"/>
                <w:szCs w:val="24"/>
                <w:highlight w:val="none"/>
                <w:lang w:val="en-US" w:eastAsia="zh-CN" w:bidi="ar"/>
              </w:rPr>
              <w:t>1.租期3年，租赁期内租金不递增，租金（不含税）一年一付，先付后用。</w:t>
            </w:r>
          </w:p>
          <w:p w14:paraId="57F1753F">
            <w:pPr>
              <w:keepNext w:val="0"/>
              <w:keepLines w:val="0"/>
              <w:numPr>
                <w:ilvl w:val="0"/>
                <w:numId w:val="0"/>
              </w:numPr>
              <w:suppressLineNumbers w:val="0"/>
              <w:spacing w:before="0" w:beforeAutospacing="0" w:after="0" w:afterAutospacing="0" w:line="300" w:lineRule="exact"/>
              <w:ind w:left="0" w:right="0" w:firstLine="480" w:firstLineChars="200"/>
              <w:jc w:val="both"/>
              <w:rPr>
                <w:rFonts w:hint="eastAsia" w:ascii="宋体" w:hAnsi="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2.经营业态：政府允许的行业，禁止强噪音、高污染、高耗能的行业入驻。</w:t>
            </w:r>
          </w:p>
          <w:p w14:paraId="6BA91E8A">
            <w:pPr>
              <w:keepNext w:val="0"/>
              <w:keepLines w:val="0"/>
              <w:numPr>
                <w:ilvl w:val="0"/>
                <w:numId w:val="0"/>
              </w:numPr>
              <w:suppressLineNumbers w:val="0"/>
              <w:spacing w:before="0" w:beforeAutospacing="0" w:after="0" w:afterAutospacing="0" w:line="300" w:lineRule="exact"/>
              <w:ind w:left="0" w:right="0" w:firstLine="480" w:firstLineChars="200"/>
              <w:jc w:val="both"/>
              <w:rPr>
                <w:rFonts w:hint="eastAsia" w:ascii="宋体" w:hAnsi="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3.标的设装修期15日，不计租金及租期，原承租人不享有装修期。</w:t>
            </w:r>
          </w:p>
          <w:p w14:paraId="316C7387">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Times New Roman"/>
                <w:color w:val="auto"/>
                <w:sz w:val="24"/>
                <w:szCs w:val="24"/>
                <w:highlight w:val="none"/>
                <w:u w:val="none"/>
                <w:lang w:val="en-US" w:eastAsia="zh-CN"/>
              </w:rPr>
            </w:pPr>
            <w:r>
              <w:rPr>
                <w:rFonts w:hint="eastAsia" w:ascii="宋体" w:hAnsi="宋体" w:cs="宋体"/>
                <w:bCs/>
                <w:kern w:val="2"/>
                <w:sz w:val="24"/>
                <w:szCs w:val="24"/>
                <w:highlight w:val="none"/>
                <w:lang w:val="en-US" w:eastAsia="zh-CN" w:bidi="ar"/>
              </w:rPr>
              <w:t>4.原承租人在同等条件下享有优先权，若原承租人未成功竞得标的，则给予腾空期15日，不计租金及租期。</w:t>
            </w:r>
          </w:p>
        </w:tc>
      </w:tr>
    </w:tbl>
    <w:p w14:paraId="3E02074B">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温州市龙湾区海滨街道沙南村集体经济组织</w:t>
      </w:r>
    </w:p>
    <w:p w14:paraId="3BEE5E9B">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p w14:paraId="01CA54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5E87D6CA">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236855</wp:posOffset>
            </wp:positionH>
            <wp:positionV relativeFrom="paragraph">
              <wp:posOffset>-1978025</wp:posOffset>
            </wp:positionV>
            <wp:extent cx="5271770" cy="5833110"/>
            <wp:effectExtent l="0" t="0" r="5080" b="15240"/>
            <wp:wrapNone/>
            <wp:docPr id="7" name="图片 8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37B982B">
      <w:pPr>
        <w:keepNext w:val="0"/>
        <w:keepLines w:val="0"/>
        <w:pageBreakBefore w:val="0"/>
        <w:widowControl w:val="0"/>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1D2BAE7C">
      <w:pPr>
        <w:keepNext w:val="0"/>
        <w:keepLines w:val="0"/>
        <w:pageBreakBefore w:val="0"/>
        <w:widowControl w:val="0"/>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555E2E1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5800546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年租金、租赁履约保证金及交易服务费，竞价保证金扣除其应交交易服务费后转为相应的租赁履约保证金及租金（不足部分由竞得人补齐）。</w:t>
      </w:r>
    </w:p>
    <w:p w14:paraId="2B1A44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380B2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728" w:type="dxa"/>
            <w:noWrap w:val="0"/>
            <w:vAlign w:val="center"/>
          </w:tcPr>
          <w:p w14:paraId="636F65F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4C39CF3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69FCA5A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12B12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3728" w:type="dxa"/>
            <w:noWrap w:val="0"/>
            <w:vAlign w:val="center"/>
          </w:tcPr>
          <w:p w14:paraId="5C2FE17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05C06FC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-2049145</wp:posOffset>
                  </wp:positionH>
                  <wp:positionV relativeFrom="paragraph">
                    <wp:posOffset>-176530</wp:posOffset>
                  </wp:positionV>
                  <wp:extent cx="5271770" cy="5833110"/>
                  <wp:effectExtent l="0" t="0" r="5080" b="15240"/>
                  <wp:wrapNone/>
                  <wp:docPr id="11" name="图片 8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48F6F9F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cs="Times New Roman"/>
                <w:b w:val="0"/>
                <w:bCs w:val="0"/>
                <w:i w:val="0"/>
                <w:caps w:val="0"/>
                <w:color w:val="auto"/>
                <w:spacing w:val="0"/>
                <w:w w:val="100"/>
                <w:sz w:val="21"/>
                <w:highlight w:val="none"/>
                <w:lang w:eastAsia="zh-CN"/>
              </w:rPr>
              <w:t>根据</w:t>
            </w:r>
            <w:r>
              <w:rPr>
                <w:rFonts w:hint="eastAsia" w:cs="Times New Roman"/>
                <w:b w:val="0"/>
                <w:bCs w:val="0"/>
                <w:i w:val="0"/>
                <w:caps w:val="0"/>
                <w:color w:val="auto"/>
                <w:spacing w:val="0"/>
                <w:w w:val="100"/>
                <w:sz w:val="21"/>
                <w:highlight w:val="none"/>
                <w:lang w:val="en-US" w:eastAsia="zh-CN"/>
              </w:rPr>
              <w:t>3年租金总额，采用</w:t>
            </w:r>
            <w:r>
              <w:rPr>
                <w:rFonts w:hint="eastAsia" w:cs="Times New Roman"/>
                <w:b w:val="0"/>
                <w:bCs w:val="0"/>
                <w:i w:val="0"/>
                <w:caps w:val="0"/>
                <w:color w:val="auto"/>
                <w:spacing w:val="0"/>
                <w:w w:val="100"/>
                <w:sz w:val="21"/>
                <w:highlight w:val="none"/>
              </w:rPr>
              <w:t>差额定率累进法计算。</w:t>
            </w:r>
          </w:p>
        </w:tc>
      </w:tr>
      <w:tr w14:paraId="5DD3B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3728" w:type="dxa"/>
            <w:noWrap w:val="0"/>
            <w:vAlign w:val="center"/>
          </w:tcPr>
          <w:p w14:paraId="2F7D564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6975E09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04927B9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67924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3728" w:type="dxa"/>
            <w:noWrap w:val="0"/>
            <w:vAlign w:val="center"/>
          </w:tcPr>
          <w:p w14:paraId="0FFD42B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2B4913D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4EFAE5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A538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728" w:type="dxa"/>
            <w:noWrap w:val="0"/>
            <w:vAlign w:val="center"/>
          </w:tcPr>
          <w:p w14:paraId="277A0F58">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66E312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6254435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35A47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519" w:type="dxa"/>
            <w:gridSpan w:val="3"/>
            <w:noWrap w:val="0"/>
            <w:vAlign w:val="center"/>
          </w:tcPr>
          <w:p w14:paraId="237B7A5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53A2DF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512A2D74">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3F03E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6DA77A1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47B219F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0CBEA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A28300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1A2317A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7FD70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17798F4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536F284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3325E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551" w:type="dxa"/>
            <w:gridSpan w:val="2"/>
            <w:noWrap w:val="0"/>
            <w:vAlign w:val="center"/>
          </w:tcPr>
          <w:p w14:paraId="7D56FE6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04AC3865">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7A02FB5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0D5BD9B0">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w:t>
      </w:r>
      <w:r>
        <w:rPr>
          <w:rFonts w:hint="eastAsia" w:ascii="宋体" w:hAnsi="宋体"/>
          <w:b/>
          <w:bCs/>
          <w:sz w:val="24"/>
          <w:szCs w:val="24"/>
        </w:rPr>
        <w:t>租赁税</w:t>
      </w:r>
      <w:r>
        <w:rPr>
          <w:rFonts w:hint="eastAsia" w:ascii="宋体" w:hAnsi="宋体"/>
          <w:sz w:val="24"/>
          <w:szCs w:val="24"/>
        </w:rPr>
        <w:t>等一切税、费均由承租人承担并自行结算（含出租人因租赁关系需向税务等有关部门缴纳的一切税费）。</w:t>
      </w:r>
    </w:p>
    <w:p w14:paraId="1504CF3F">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4473D264">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0FBF9CF2">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6D259C13">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52330CAF">
      <w:pPr>
        <w:pStyle w:val="3"/>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cs="宋体"/>
          <w:color w:val="auto"/>
          <w:sz w:val="24"/>
          <w:szCs w:val="24"/>
          <w:u w:val="single"/>
          <w:lang w:val="en-US" w:eastAsia="zh-CN"/>
        </w:rPr>
      </w:pPr>
      <w:r>
        <w:rPr>
          <w:rFonts w:hint="eastAsia" w:cs="宋体"/>
          <w:color w:val="auto"/>
          <w:sz w:val="24"/>
          <w:szCs w:val="24"/>
          <w:u w:val="single"/>
          <w:lang w:val="en-US" w:eastAsia="zh-CN"/>
        </w:rPr>
        <w:t>6</w:t>
      </w:r>
      <w:r>
        <w:rPr>
          <w:rFonts w:hint="eastAsia" w:ascii="宋体" w:hAnsi="宋体" w:eastAsia="宋体" w:cs="宋体"/>
          <w:color w:val="auto"/>
          <w:sz w:val="24"/>
          <w:szCs w:val="24"/>
          <w:u w:val="single"/>
          <w:lang w:val="en-US" w:eastAsia="zh-CN"/>
        </w:rPr>
        <w:t>、</w:t>
      </w:r>
      <w:r>
        <w:rPr>
          <w:rFonts w:hint="eastAsia" w:ascii="宋体" w:hAnsi="宋体" w:eastAsia="宋体" w:cs="宋体"/>
          <w:b w:val="0"/>
          <w:bCs w:val="0"/>
          <w:color w:val="auto"/>
          <w:sz w:val="24"/>
          <w:szCs w:val="24"/>
          <w:u w:val="single"/>
          <w:lang w:val="en-US" w:eastAsia="zh-CN"/>
        </w:rPr>
        <w:t>标</w:t>
      </w:r>
      <w:r>
        <w:rPr>
          <w:rFonts w:hint="eastAsia" w:ascii="宋体" w:hAnsi="宋体" w:eastAsia="宋体" w:cs="宋体"/>
          <w:color w:val="auto"/>
          <w:sz w:val="24"/>
          <w:szCs w:val="24"/>
          <w:u w:val="single"/>
          <w:lang w:val="en-US" w:eastAsia="zh-CN"/>
        </w:rPr>
        <w:t>的物无</w:t>
      </w:r>
      <w:r>
        <w:rPr>
          <w:rFonts w:hint="eastAsia" w:cs="宋体"/>
          <w:color w:val="auto"/>
          <w:sz w:val="24"/>
          <w:szCs w:val="24"/>
          <w:u w:val="single"/>
          <w:lang w:val="en-US" w:eastAsia="zh-CN"/>
        </w:rPr>
        <w:t>不动产权</w:t>
      </w:r>
      <w:r>
        <w:rPr>
          <w:rFonts w:hint="eastAsia" w:ascii="宋体" w:hAnsi="宋体" w:eastAsia="宋体" w:cs="宋体"/>
          <w:color w:val="auto"/>
          <w:sz w:val="24"/>
          <w:szCs w:val="24"/>
          <w:u w:val="single"/>
          <w:lang w:val="en-US" w:eastAsia="zh-CN"/>
        </w:rPr>
        <w:t>证，因此，有关部门申请办理相关审批手续及相关证照的风险及责任由承租人自行承担</w:t>
      </w:r>
      <w:r>
        <w:rPr>
          <w:rFonts w:hint="eastAsia" w:cs="宋体"/>
          <w:color w:val="auto"/>
          <w:sz w:val="24"/>
          <w:szCs w:val="24"/>
          <w:u w:val="single"/>
          <w:lang w:val="en-US" w:eastAsia="zh-CN"/>
        </w:rPr>
        <w:t>。</w:t>
      </w:r>
    </w:p>
    <w:p w14:paraId="085C44B6">
      <w:pPr>
        <w:pStyle w:val="3"/>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55D758B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2EE73DE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21D87E8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34CB1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0A9F22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w:t>
      </w:r>
      <w:r>
        <w:rPr>
          <w:rFonts w:hint="eastAsia" w:ascii="宋体" w:hAnsi="宋体"/>
          <w:b/>
          <w:bCs/>
          <w:color w:val="auto"/>
          <w:sz w:val="44"/>
          <w:szCs w:val="44"/>
          <w:highlight w:val="none"/>
          <w:lang w:val="en-US" w:eastAsia="zh-CN"/>
        </w:rPr>
        <w:drawing>
          <wp:anchor distT="0" distB="0" distL="114300" distR="114300" simplePos="0" relativeHeight="251667456" behindDoc="1" locked="0" layoutInCell="1" allowOverlap="1">
            <wp:simplePos x="0" y="0"/>
            <wp:positionH relativeFrom="column">
              <wp:posOffset>266065</wp:posOffset>
            </wp:positionH>
            <wp:positionV relativeFrom="paragraph">
              <wp:posOffset>-2310765</wp:posOffset>
            </wp:positionV>
            <wp:extent cx="5271770" cy="5833110"/>
            <wp:effectExtent l="0" t="0" r="5080" b="15240"/>
            <wp:wrapNone/>
            <wp:docPr id="15" name="图片 10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z w:val="24"/>
          <w:szCs w:val="22"/>
          <w:highlight w:val="none"/>
          <w:lang w:eastAsia="zh-CN"/>
        </w:rPr>
        <w:t>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B7CF2C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07BFE81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2026年6月2日</w:t>
      </w:r>
      <w:r>
        <w:rPr>
          <w:rFonts w:hint="eastAsia"/>
          <w:color w:val="auto"/>
          <w:sz w:val="24"/>
          <w:highlight w:val="none"/>
        </w:rPr>
        <w:t xml:space="preserve"> </w:t>
      </w:r>
    </w:p>
    <w:p w14:paraId="27CF4D90">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0528" behindDoc="0" locked="0" layoutInCell="1" allowOverlap="1">
                <wp:simplePos x="0" y="0"/>
                <wp:positionH relativeFrom="column">
                  <wp:posOffset>27940</wp:posOffset>
                </wp:positionH>
                <wp:positionV relativeFrom="paragraph">
                  <wp:posOffset>669290</wp:posOffset>
                </wp:positionV>
                <wp:extent cx="5859780" cy="994410"/>
                <wp:effectExtent l="4445" t="4445" r="22225" b="10795"/>
                <wp:wrapNone/>
                <wp:docPr id="18"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33ACB1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25F1CAA">
                            <w:pPr>
                              <w:pStyle w:val="3"/>
                              <w:rPr>
                                <w:rFonts w:hint="eastAsia"/>
                                <w:lang w:eastAsia="zh-CN"/>
                              </w:rPr>
                            </w:pPr>
                          </w:p>
                          <w:p w14:paraId="37C65B6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wps:txbx>
                      <wps:bodyPr wrap="square" upright="1"/>
                    </wps:wsp>
                  </a:graphicData>
                </a:graphic>
              </wp:anchor>
            </w:drawing>
          </mc:Choice>
          <mc:Fallback>
            <w:pict>
              <v:shape id="文本框 5" o:spid="_x0000_s1026" o:spt="202" type="#_x0000_t202" style="position:absolute;left:0pt;margin-left:2.2pt;margin-top:52.7pt;height:78.3pt;width:461.4pt;z-index:251670528;mso-width-relative:page;mso-height-relative:page;" fillcolor="#FFFFFF" filled="t" stroked="t" coordsize="21600,21600" o:gfxdata="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XUgFtgAAAAJ&#10;AQAADwAAAAAAAAABACAAAAAiAAAAZHJzL2Rvd25yZXYueG1sUEsBAhQAFAAAAAgAh07iQLymM0oc&#10;AgAAUwQAAA4AAAAAAAAAAQAgAAAAJwEAAGRycy9lMm9Eb2MueG1sUEsFBgAAAAAGAAYAWQEAALUF&#10;AAAAAA==&#10;">
                <v:fill on="t" focussize="0,0"/>
                <v:stroke color="#000000" joinstyle="miter"/>
                <v:imagedata o:title=""/>
                <o:lock v:ext="edit" aspectratio="f"/>
                <v:textbox>
                  <w:txbxContent>
                    <w:p w14:paraId="133ACB1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25F1CAA">
                      <w:pPr>
                        <w:pStyle w:val="3"/>
                        <w:rPr>
                          <w:rFonts w:hint="eastAsia"/>
                          <w:lang w:eastAsia="zh-CN"/>
                        </w:rPr>
                      </w:pPr>
                    </w:p>
                    <w:p w14:paraId="37C65B6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v:textbox>
              </v:shape>
            </w:pict>
          </mc:Fallback>
        </mc:AlternateContent>
      </w:r>
    </w:p>
    <w:p w14:paraId="6ABE76C5">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368B36E9">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4BFAF9B6">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2026年6月9日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2D521FFF">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none"/>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年租金</w:t>
      </w:r>
      <w:r>
        <w:rPr>
          <w:rFonts w:hint="eastAsia"/>
          <w:b/>
          <w:bCs/>
          <w:color w:val="auto"/>
          <w:sz w:val="24"/>
          <w:highlight w:val="none"/>
          <w:u w:val="single"/>
          <w:lang w:val="en-US" w:eastAsia="zh"/>
        </w:rPr>
        <w:t>起始价</w:t>
      </w:r>
      <w:r>
        <w:rPr>
          <w:rFonts w:hint="eastAsia"/>
          <w:b/>
          <w:bCs/>
          <w:color w:val="auto"/>
          <w:sz w:val="24"/>
          <w:highlight w:val="none"/>
          <w:u w:val="single"/>
          <w:lang w:val="en-US" w:eastAsia="zh-CN"/>
        </w:rPr>
        <w:t xml:space="preserve">     元。</w:t>
      </w:r>
    </w:p>
    <w:p w14:paraId="2A942C5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auto"/>
          <w:sz w:val="24"/>
          <w:highlight w:val="none"/>
          <w:lang w:val="en-US" w:eastAsia="zh-CN"/>
        </w:rPr>
        <w:t>首年租金</w:t>
      </w:r>
      <w:r>
        <w:rPr>
          <w:rFonts w:hint="eastAsia" w:ascii="宋体" w:hAnsi="宋体"/>
          <w:b/>
          <w:bCs/>
          <w:color w:val="auto"/>
          <w:sz w:val="24"/>
          <w:highlight w:val="none"/>
          <w:lang w:eastAsia="zh-CN"/>
        </w:rPr>
        <w:t>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租期3年，租赁期内租金不递增，租金（不含税）一年一付，先付后用。</w:t>
      </w:r>
    </w:p>
    <w:p w14:paraId="05448EEE">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26FB8D8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8EB614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16</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w:t>
      </w:r>
      <w:r>
        <w:rPr>
          <w:rFonts w:hint="eastAsia" w:ascii="宋体" w:hAnsi="宋体" w:cs="宋体"/>
          <w:color w:val="auto"/>
          <w:sz w:val="24"/>
          <w:szCs w:val="24"/>
          <w:u w:val="none"/>
          <w:lang w:val="en-US" w:eastAsia="zh-CN"/>
        </w:rPr>
        <w:t>务中心有限公司</w:t>
      </w:r>
      <w:r>
        <w:rPr>
          <w:rFonts w:hint="eastAsia" w:ascii="宋体" w:hAnsi="宋体" w:eastAsia="宋体" w:cs="宋体"/>
          <w:color w:val="auto"/>
          <w:sz w:val="24"/>
          <w:szCs w:val="24"/>
          <w:u w:val="none"/>
        </w:rPr>
        <w:t>指定账户</w:t>
      </w:r>
      <w:r>
        <w:rPr>
          <w:rFonts w:hint="eastAsia" w:ascii="宋体" w:hAnsi="宋体" w:eastAsia="宋体" w:cs="Times New Roman"/>
          <w:color w:val="auto"/>
          <w:kern w:val="2"/>
          <w:sz w:val="24"/>
          <w:szCs w:val="24"/>
          <w:u w:val="none"/>
          <w:lang w:val="en-US" w:eastAsia="zh-CN" w:bidi="ar-SA"/>
        </w:rPr>
        <w:t>（账户名称：温州市龙湾区农村产权服务中心有限公司产权交易专用账户，账号：201000355725637000001，开户行：</w:t>
      </w:r>
      <w:r>
        <w:rPr>
          <w:rFonts w:hint="eastAsia" w:ascii="宋体" w:hAnsi="宋体" w:eastAsia="宋体" w:cs="Times New Roman"/>
          <w:color w:val="auto"/>
          <w:kern w:val="2"/>
          <w:sz w:val="24"/>
          <w:szCs w:val="24"/>
          <w:highlight w:val="none"/>
          <w:u w:val="none"/>
          <w:lang w:val="en-US" w:eastAsia="zh-CN" w:bidi="ar-SA"/>
        </w:rPr>
        <w:t>浙江温州龙湾农村商业银行股份有限公司营业部</w:t>
      </w:r>
      <w:r>
        <w:rPr>
          <w:rFonts w:hint="eastAsia" w:ascii="宋体" w:hAnsi="宋体" w:eastAsia="宋体" w:cs="Times New Roman"/>
          <w:color w:val="auto"/>
          <w:kern w:val="2"/>
          <w:sz w:val="24"/>
          <w:szCs w:val="24"/>
          <w:u w:val="none"/>
          <w:lang w:val="en-US" w:eastAsia="zh-CN" w:bidi="ar-SA"/>
        </w:rPr>
        <w:t>）支付</w:t>
      </w:r>
      <w:r>
        <w:rPr>
          <w:rFonts w:hint="eastAsia" w:ascii="宋体" w:hAnsi="宋体" w:cs="Times New Roman"/>
          <w:color w:val="auto"/>
          <w:kern w:val="2"/>
          <w:sz w:val="24"/>
          <w:szCs w:val="24"/>
          <w:u w:val="none"/>
          <w:lang w:val="en-US" w:eastAsia="zh-CN" w:bidi="ar-SA"/>
        </w:rPr>
        <w:t>首</w:t>
      </w:r>
      <w:r>
        <w:rPr>
          <w:rFonts w:hint="eastAsia" w:ascii="宋体" w:hAnsi="宋体" w:eastAsia="宋体" w:cs="宋体"/>
          <w:color w:val="auto"/>
          <w:sz w:val="24"/>
          <w:szCs w:val="24"/>
          <w:u w:val="none"/>
          <w:lang w:eastAsia="zh-CN"/>
        </w:rPr>
        <w:t>年租金</w:t>
      </w:r>
      <w:r>
        <w:rPr>
          <w:rFonts w:hint="eastAsia" w:ascii="宋体" w:hAnsi="宋体" w:eastAsia="宋体" w:cs="宋体"/>
          <w:color w:val="auto"/>
          <w:sz w:val="24"/>
          <w:szCs w:val="24"/>
          <w:u w:val="single"/>
          <w:lang w:val="en-US" w:eastAsia="zh-CN"/>
        </w:rPr>
        <w:t xml:space="preserve">          </w:t>
      </w:r>
      <w:r>
        <w:rPr>
          <w:rFonts w:hint="eastAsia" w:ascii="宋体" w:hAnsi="宋体" w:cs="宋体"/>
          <w:color w:val="auto"/>
          <w:sz w:val="24"/>
          <w:szCs w:val="24"/>
          <w:u w:val="none"/>
          <w:lang w:val="en-US" w:eastAsia="zh-CN"/>
        </w:rPr>
        <w:t>、租赁履约保证</w:t>
      </w:r>
      <w:r>
        <w:rPr>
          <w:rFonts w:hint="eastAsia" w:ascii="宋体" w:hAnsi="宋体" w:eastAsia="宋体" w:cs="宋体"/>
          <w:color w:val="auto"/>
          <w:sz w:val="24"/>
          <w:szCs w:val="24"/>
          <w:u w:val="none"/>
          <w:lang w:val="en-US" w:eastAsia="zh-CN"/>
        </w:rPr>
        <w:t>金</w:t>
      </w:r>
      <w:r>
        <w:rPr>
          <w:rFonts w:hint="eastAsia" w:ascii="宋体" w:hAnsi="宋体" w:eastAsia="宋体" w:cs="宋体"/>
          <w:color w:val="auto"/>
          <w:sz w:val="24"/>
          <w:szCs w:val="24"/>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lang w:val="en-US" w:eastAsia="zh-CN"/>
        </w:rPr>
        <w:t>竞价保证金扣除其应交交易服务费后</w:t>
      </w:r>
      <w:r>
        <w:rPr>
          <w:rFonts w:hint="eastAsia" w:ascii="宋体" w:hAnsi="宋体" w:eastAsia="宋体" w:cs="Times New Roman"/>
          <w:color w:val="auto"/>
          <w:kern w:val="2"/>
          <w:sz w:val="24"/>
          <w:szCs w:val="24"/>
          <w:u w:val="none"/>
          <w:lang w:val="en-US" w:eastAsia="zh-CN" w:bidi="ar-SA"/>
        </w:rPr>
        <w:t>转为相应的租赁履约保证金及</w:t>
      </w:r>
      <w:r>
        <w:rPr>
          <w:rFonts w:hint="eastAsia" w:ascii="宋体" w:hAnsi="宋体" w:cs="Times New Roman"/>
          <w:color w:val="auto"/>
          <w:kern w:val="2"/>
          <w:sz w:val="24"/>
          <w:szCs w:val="24"/>
          <w:u w:val="none"/>
          <w:lang w:val="en-US" w:eastAsia="zh-CN" w:bidi="ar-SA"/>
        </w:rPr>
        <w:t>年</w:t>
      </w:r>
      <w:r>
        <w:rPr>
          <w:rFonts w:hint="eastAsia" w:ascii="宋体" w:hAnsi="宋体" w:eastAsia="宋体" w:cs="Times New Roman"/>
          <w:color w:val="auto"/>
          <w:kern w:val="2"/>
          <w:sz w:val="24"/>
          <w:szCs w:val="24"/>
          <w:u w:val="none"/>
          <w:lang w:val="en-US" w:eastAsia="zh-CN" w:bidi="ar-SA"/>
        </w:rPr>
        <w:t>租金</w:t>
      </w:r>
      <w:r>
        <w:rPr>
          <w:rFonts w:hint="eastAsia" w:ascii="宋体" w:hAnsi="宋体" w:eastAsia="宋体" w:cs="宋体"/>
          <w:bCs/>
          <w:color w:val="auto"/>
          <w:sz w:val="24"/>
          <w:szCs w:val="24"/>
          <w:lang w:val="en-US" w:eastAsia="zh-CN"/>
        </w:rPr>
        <w:t>。</w:t>
      </w:r>
    </w:p>
    <w:p w14:paraId="0EEC4D1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502194A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color w:val="auto"/>
          <w:sz w:val="24"/>
          <w:highlight w:val="none"/>
          <w:lang w:val="en-US" w:eastAsia="zh-CN"/>
        </w:rPr>
        <w:t>首</w:t>
      </w:r>
      <w:r>
        <w:rPr>
          <w:rFonts w:hint="eastAsia" w:ascii="宋体" w:hAnsi="宋体"/>
          <w:color w:val="auto"/>
          <w:sz w:val="24"/>
          <w:highlight w:val="none"/>
          <w:lang w:eastAsia="zh-CN"/>
        </w:rPr>
        <w:t>年</w:t>
      </w:r>
      <w:r>
        <w:rPr>
          <w:rFonts w:hint="eastAsia" w:ascii="宋体" w:hAnsi="宋体" w:eastAsia="宋体"/>
          <w:color w:val="auto"/>
          <w:sz w:val="24"/>
          <w:highlight w:val="none"/>
          <w:lang w:eastAsia="zh-CN"/>
        </w:rPr>
        <w:t>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45D3079F">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具体租赁事项以竞得人与温州市龙湾区海滨街道沙南村集体经济组织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5A83278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73CEE1CE">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349328D8">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olor w:val="auto"/>
          <w:sz w:val="24"/>
          <w:highlight w:val="none"/>
          <w:lang w:eastAsia="zh-CN"/>
        </w:rPr>
      </w:pPr>
    </w:p>
    <w:p w14:paraId="695772C0">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1CAC29A5">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437EB48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77E0E593">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签订时间：202</w:t>
      </w:r>
      <w:r>
        <w:rPr>
          <w:rFonts w:hint="eastAsia" w:ascii="宋体" w:hAnsi="宋体"/>
          <w:color w:val="auto"/>
          <w:kern w:val="2"/>
          <w:sz w:val="24"/>
          <w:szCs w:val="24"/>
          <w:highlight w:val="none"/>
          <w:lang w:val="en-US" w:eastAsia="zh-CN" w:bidi="ar-SA"/>
        </w:rPr>
        <w:t>6</w:t>
      </w:r>
      <w:r>
        <w:rPr>
          <w:rFonts w:hint="eastAsia" w:ascii="宋体" w:hAnsi="宋体" w:eastAsia="宋体"/>
          <w:color w:val="auto"/>
          <w:kern w:val="2"/>
          <w:sz w:val="24"/>
          <w:szCs w:val="24"/>
          <w:highlight w:val="none"/>
          <w:lang w:val="en-US" w:eastAsia="zh-CN" w:bidi="ar-SA"/>
        </w:rPr>
        <w:t>年</w:t>
      </w:r>
      <w:r>
        <w:rPr>
          <w:rFonts w:hint="eastAsia" w:ascii="宋体" w:hAnsi="宋体"/>
          <w:color w:val="auto"/>
          <w:kern w:val="2"/>
          <w:sz w:val="24"/>
          <w:szCs w:val="24"/>
          <w:highlight w:val="none"/>
          <w:lang w:val="en-US" w:eastAsia="zh-CN" w:bidi="ar-SA"/>
        </w:rPr>
        <w:t>6</w:t>
      </w:r>
      <w:r>
        <w:rPr>
          <w:rFonts w:hint="eastAsia" w:ascii="宋体" w:hAnsi="宋体" w:eastAsia="宋体"/>
          <w:color w:val="auto"/>
          <w:kern w:val="2"/>
          <w:sz w:val="24"/>
          <w:szCs w:val="24"/>
          <w:highlight w:val="none"/>
          <w:lang w:val="en-US" w:eastAsia="zh-CN" w:bidi="ar-SA"/>
        </w:rPr>
        <w:t>月  日</w:t>
      </w:r>
    </w:p>
    <w:p w14:paraId="599B40B7">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sz w:val="44"/>
          <w:szCs w:val="44"/>
          <w:highlight w:val="none"/>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4DB089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sz w:val="44"/>
          <w:szCs w:val="44"/>
          <w:highlight w:val="none"/>
        </w:rPr>
        <w:sectPr>
          <w:pgSz w:w="11906" w:h="16838"/>
          <w:pgMar w:top="1417" w:right="964" w:bottom="1247" w:left="1134" w:header="851" w:footer="992" w:gutter="0"/>
          <w:pgNumType w:fmt="decimal"/>
          <w:cols w:space="720" w:num="1"/>
          <w:titlePg/>
          <w:docGrid w:type="lines" w:linePitch="312" w:charSpace="0"/>
        </w:sectPr>
      </w:pPr>
    </w:p>
    <w:p w14:paraId="7E02340B">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757F4A33">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温州市龙湾区海滨街道沙南村集体经济组织        </w:t>
      </w:r>
      <w:r>
        <w:rPr>
          <w:rFonts w:hint="eastAsia" w:ascii="宋体" w:hAnsi="宋体" w:cs="宋体"/>
          <w:color w:val="auto"/>
          <w:sz w:val="24"/>
          <w:szCs w:val="24"/>
          <w:highlight w:val="none"/>
        </w:rPr>
        <w:t>（以下简称甲方）</w:t>
      </w:r>
    </w:p>
    <w:p w14:paraId="086F8C13">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1AA19762">
      <w:pPr>
        <w:keepNext w:val="0"/>
        <w:keepLines w:val="0"/>
        <w:pageBreakBefore w:val="0"/>
        <w:widowControl w:val="0"/>
        <w:kinsoku/>
        <w:wordWrap/>
        <w:overflowPunct/>
        <w:topLinePunct w:val="0"/>
        <w:autoSpaceDE/>
        <w:autoSpaceDN/>
        <w:bidi w:val="0"/>
        <w:adjustRightInd/>
        <w:snapToGrid/>
        <w:spacing w:line="380" w:lineRule="exact"/>
        <w:ind w:left="0" w:leftChars="0" w:firstLine="480" w:firstLineChars="200"/>
        <w:jc w:val="left"/>
        <w:textAlignment w:val="auto"/>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7F03061B">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6A751497">
      <w:pPr>
        <w:keepNext w:val="0"/>
        <w:keepLines w:val="0"/>
        <w:pageBreakBefore w:val="0"/>
        <w:widowControl w:val="0"/>
        <w:kinsoku/>
        <w:wordWrap w:val="0"/>
        <w:overflowPunct/>
        <w:topLinePunct w:val="0"/>
        <w:autoSpaceDE/>
        <w:autoSpaceDN/>
        <w:bidi w:val="0"/>
        <w:adjustRightInd/>
        <w:snapToGrid/>
        <w:spacing w:line="380" w:lineRule="exact"/>
        <w:ind w:left="0" w:leftChars="0" w:firstLine="420" w:firstLineChars="200"/>
        <w:textAlignment w:val="auto"/>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，建筑</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房</w:t>
      </w:r>
      <w:r>
        <w:rPr>
          <w:rFonts w:hint="eastAsia" w:ascii="宋体" w:hAnsi="宋体" w:cs="宋体"/>
          <w:color w:val="auto"/>
          <w:sz w:val="24"/>
          <w:szCs w:val="24"/>
          <w:highlight w:val="none"/>
        </w:rPr>
        <w:t>屋建筑面积以实测为准，租金不再进行调整），</w:t>
      </w:r>
      <w:r>
        <w:rPr>
          <w:rFonts w:hint="eastAsia" w:ascii="宋体" w:hAnsi="宋体" w:cs="宋体"/>
          <w:color w:val="auto"/>
          <w:sz w:val="24"/>
          <w:szCs w:val="24"/>
          <w:highlight w:val="none"/>
          <w:u w:val="single"/>
          <w:lang w:val="en-US" w:eastAsia="zh-CN"/>
        </w:rPr>
        <w:t>无不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455673FA">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36DF069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装修期</w:t>
      </w:r>
      <w:r>
        <w:rPr>
          <w:rFonts w:hint="eastAsia" w:ascii="宋体" w:hAnsi="宋体" w:cs="宋体"/>
          <w:color w:val="auto"/>
          <w:szCs w:val="24"/>
          <w:highlight w:val="none"/>
        </w:rPr>
        <w:t>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15日</w:t>
      </w:r>
      <w:r>
        <w:rPr>
          <w:rFonts w:hint="eastAsia" w:ascii="宋体" w:hAnsi="宋体" w:cs="宋体"/>
          <w:color w:val="auto"/>
          <w:szCs w:val="24"/>
          <w:highlight w:val="none"/>
        </w:rPr>
        <w:t>，自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0A10989B">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rPr>
        <w:t>（</w:t>
      </w:r>
      <w:r>
        <w:rPr>
          <w:rFonts w:hint="eastAsia" w:ascii="宋体" w:hAnsi="宋体" w:cs="宋体"/>
          <w:color w:val="auto"/>
          <w:szCs w:val="24"/>
          <w:lang w:val="en-US" w:eastAsia="zh-CN"/>
        </w:rPr>
        <w:t>二</w:t>
      </w:r>
      <w:r>
        <w:rPr>
          <w:rFonts w:hint="eastAsia" w:ascii="宋体" w:hAnsi="宋体" w:cs="宋体"/>
          <w:color w:val="auto"/>
          <w:szCs w:val="24"/>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w:t>
      </w:r>
      <w:r>
        <w:rPr>
          <w:rFonts w:hint="eastAsia" w:ascii="宋体" w:hAnsi="宋体"/>
          <w:b/>
          <w:bCs/>
          <w:color w:val="auto"/>
          <w:sz w:val="44"/>
          <w:szCs w:val="44"/>
          <w:lang w:val="en-US" w:eastAsia="zh-CN"/>
        </w:rPr>
        <w:drawing>
          <wp:anchor distT="0" distB="0" distL="114300" distR="114300" simplePos="0" relativeHeight="251678720" behindDoc="1" locked="0" layoutInCell="1" allowOverlap="1">
            <wp:simplePos x="0" y="0"/>
            <wp:positionH relativeFrom="column">
              <wp:posOffset>453390</wp:posOffset>
            </wp:positionH>
            <wp:positionV relativeFrom="paragraph">
              <wp:posOffset>-2448560</wp:posOffset>
            </wp:positionV>
            <wp:extent cx="5271770" cy="5833110"/>
            <wp:effectExtent l="0" t="0" r="5080" b="15240"/>
            <wp:wrapNone/>
            <wp:docPr id="25"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highlight w:val="none"/>
          <w:u w:val="single"/>
        </w:rPr>
        <w:t xml:space="preserve"> 日至    年   月   日止</w:t>
      </w:r>
      <w:r>
        <w:rPr>
          <w:rFonts w:hint="eastAsia" w:ascii="宋体" w:hAnsi="宋体" w:cs="宋体"/>
          <w:color w:val="auto"/>
          <w:szCs w:val="24"/>
          <w:highlight w:val="none"/>
          <w:u w:val="single"/>
          <w:lang w:eastAsia="zh-CN"/>
        </w:rPr>
        <w:t>。</w:t>
      </w:r>
    </w:p>
    <w:p w14:paraId="02C2DFA6">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6B368118">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32507A5F">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7CF5D6DA">
      <w:pPr>
        <w:pStyle w:val="4"/>
        <w:spacing w:line="380" w:lineRule="exact"/>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26553D4D">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68372602">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7B7CE53E">
      <w:pPr>
        <w:pStyle w:val="4"/>
        <w:spacing w:line="380" w:lineRule="exact"/>
        <w:rPr>
          <w:rFonts w:hint="default" w:ascii="宋体" w:hAnsi="宋体" w:cs="宋体"/>
          <w:color w:val="auto"/>
          <w:kern w:val="0"/>
          <w:szCs w:val="24"/>
          <w:highlight w:val="yellow"/>
          <w:u w:val="none"/>
          <w:lang w:val="en-US"/>
        </w:rPr>
      </w:pPr>
      <w:r>
        <w:rPr>
          <w:rFonts w:hint="eastAsia" w:ascii="宋体" w:hAnsi="宋体" w:cs="宋体"/>
          <w:color w:val="auto"/>
          <w:szCs w:val="24"/>
          <w:highlight w:val="none"/>
          <w:u w:val="single"/>
          <w:lang w:val="en-US" w:eastAsia="zh-CN"/>
        </w:rPr>
        <w:t>4</w:t>
      </w:r>
      <w:r>
        <w:rPr>
          <w:rFonts w:hint="eastAsia" w:ascii="宋体" w:hAnsi="宋体" w:eastAsia="宋体" w:cs="宋体"/>
          <w:color w:val="auto"/>
          <w:szCs w:val="24"/>
          <w:highlight w:val="none"/>
          <w:u w:val="single"/>
          <w:lang w:val="en-US" w:eastAsia="zh-CN"/>
        </w:rPr>
        <w:t>.租期3年，租赁期内租金不递增，租金（不含税）一年一付，先付后用</w:t>
      </w:r>
      <w:r>
        <w:rPr>
          <w:rFonts w:hint="eastAsia" w:ascii="宋体" w:hAnsi="宋体" w:cs="宋体"/>
          <w:color w:val="auto"/>
          <w:szCs w:val="24"/>
          <w:highlight w:val="none"/>
          <w:u w:val="single"/>
          <w:lang w:val="en-US" w:eastAsia="zh-CN"/>
        </w:rPr>
        <w:t>，下期租金应在上期租赁期限届满前1个月付清。</w:t>
      </w:r>
    </w:p>
    <w:p w14:paraId="56CCCBDB">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5213AAB8">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（三）租金不含税，甲方收齐首年租金后向乙方开具租金发票，租赁税等一切租赁期间产生的税、费均由乙方承担并结算（含甲方因租赁关系需向税务等有关部门缴纳的一切税费）。</w:t>
      </w:r>
    </w:p>
    <w:p w14:paraId="0DD71CDD">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bCs/>
          <w:color w:val="auto"/>
          <w:sz w:val="24"/>
          <w:szCs w:val="24"/>
          <w:highlight w:val="none"/>
          <w:u w:val="none"/>
          <w:lang w:val="en-US" w:eastAsia="zh-CN"/>
        </w:rPr>
        <w:t>。</w:t>
      </w:r>
    </w:p>
    <w:p w14:paraId="237578C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35E96CF8">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28E452FF">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45B077C2">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E85322A">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08FE5204">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63DEE75F">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4"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02D9AA8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5F3AAB97">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6CE80D59">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4BB84C13">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3CB9F669">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936E9A6">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4844B528">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24F62BBD">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5875F2D9">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0A5CE8E0">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7D782107">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0BC827F1">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13359A52">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7660E31D">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5799D5FB">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9"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3074D926">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0A6A68D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0CBA84F6">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7619FE17">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74B88493">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2F0067E6">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610E61B1">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2FA065F">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558CDFE">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722B4EAE">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2C9738F8">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431D971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1B5CC850">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2846AEAA">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582A4FB0">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30F59F03">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83400FD">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A224425">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5911786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7AFAD167">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0C4EEDAE">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4624"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2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7DAC4E4D">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7B753914">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775AC423">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58FB5738">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0A7BCAD6">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458CC048">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4E13A430">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EEE1334">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7A9567DA">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7A3ED2CE">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0D6ACD49">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C94D51F">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5CBC12E1">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3F6CD980">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211FDA11">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49B2CD44">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21F2356C">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5C82B5A">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62685525">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797F2C72">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5782D06E">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3F38B99A">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4FDC8E8F">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7870D1C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5648"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9"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3FBEAA2B">
      <w:pPr>
        <w:pStyle w:val="4"/>
        <w:spacing w:line="380" w:lineRule="exact"/>
        <w:ind w:left="240" w:hanging="240" w:hangingChars="100"/>
        <w:rPr>
          <w:rFonts w:ascii="宋体" w:hAnsi="宋体" w:cs="宋体"/>
          <w:szCs w:val="24"/>
        </w:rPr>
      </w:pPr>
    </w:p>
    <w:p w14:paraId="5AAB701A">
      <w:pPr>
        <w:pStyle w:val="4"/>
        <w:spacing w:line="380" w:lineRule="exact"/>
        <w:ind w:left="240" w:hanging="240" w:hangingChars="100"/>
        <w:rPr>
          <w:rFonts w:ascii="宋体" w:hAnsi="宋体" w:cs="宋体"/>
          <w:szCs w:val="24"/>
        </w:rPr>
      </w:pPr>
    </w:p>
    <w:p w14:paraId="0287874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0D3DDDC0">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389AEAA2">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8351463">
      <w:pPr>
        <w:spacing w:line="380" w:lineRule="exact"/>
        <w:ind w:right="480" w:firstLine="4320" w:firstLineChars="1800"/>
        <w:rPr>
          <w:rFonts w:hint="eastAsia" w:ascii="宋体" w:hAnsi="宋体" w:cs="宋体"/>
          <w:sz w:val="24"/>
          <w:szCs w:val="24"/>
        </w:rPr>
      </w:pPr>
    </w:p>
    <w:p w14:paraId="3E6663C7">
      <w:pPr>
        <w:spacing w:line="380" w:lineRule="exact"/>
        <w:ind w:right="480" w:firstLine="4320" w:firstLineChars="1800"/>
        <w:rPr>
          <w:rFonts w:hint="eastAsia" w:ascii="宋体" w:hAnsi="宋体" w:cs="宋体"/>
          <w:sz w:val="24"/>
          <w:szCs w:val="24"/>
        </w:rPr>
      </w:pPr>
    </w:p>
    <w:p w14:paraId="0D903DD1">
      <w:pPr>
        <w:spacing w:line="380" w:lineRule="exact"/>
        <w:ind w:right="480" w:firstLine="4320" w:firstLineChars="1800"/>
        <w:rPr>
          <w:rFonts w:hint="eastAsia" w:ascii="宋体" w:hAnsi="宋体" w:cs="宋体"/>
          <w:sz w:val="24"/>
          <w:szCs w:val="24"/>
        </w:rPr>
      </w:pPr>
    </w:p>
    <w:p w14:paraId="309387F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359572EE">
      <w:pPr>
        <w:spacing w:line="380" w:lineRule="exact"/>
        <w:ind w:right="480" w:firstLine="4320" w:firstLineChars="1800"/>
        <w:rPr>
          <w:rFonts w:hint="eastAsia" w:ascii="宋体" w:hAnsi="宋体" w:cs="宋体"/>
          <w:sz w:val="24"/>
          <w:szCs w:val="24"/>
        </w:rPr>
      </w:pPr>
    </w:p>
    <w:p w14:paraId="59E5AB23">
      <w:pPr>
        <w:spacing w:line="380" w:lineRule="exact"/>
        <w:ind w:right="480" w:firstLine="4320" w:firstLineChars="1800"/>
        <w:rPr>
          <w:rFonts w:hint="eastAsia" w:ascii="宋体" w:hAnsi="宋体" w:cs="宋体"/>
          <w:sz w:val="24"/>
          <w:szCs w:val="24"/>
        </w:rPr>
      </w:pPr>
    </w:p>
    <w:p w14:paraId="2467EDCA">
      <w:pPr>
        <w:spacing w:line="380" w:lineRule="exact"/>
        <w:ind w:right="480" w:firstLine="4320" w:firstLineChars="1800"/>
        <w:rPr>
          <w:rFonts w:hint="eastAsia" w:ascii="宋体" w:hAnsi="宋体" w:cs="宋体"/>
          <w:sz w:val="24"/>
          <w:szCs w:val="24"/>
        </w:rPr>
      </w:pPr>
    </w:p>
    <w:p w14:paraId="2F377529">
      <w:pPr>
        <w:spacing w:line="380" w:lineRule="exact"/>
        <w:ind w:right="480" w:firstLine="4320" w:firstLineChars="1800"/>
        <w:rPr>
          <w:rFonts w:hint="eastAsia" w:ascii="宋体" w:hAnsi="宋体" w:cs="宋体"/>
          <w:sz w:val="24"/>
          <w:szCs w:val="24"/>
        </w:rPr>
      </w:pPr>
    </w:p>
    <w:p w14:paraId="393F2CCD">
      <w:pPr>
        <w:spacing w:line="380" w:lineRule="exact"/>
        <w:ind w:right="480" w:firstLine="4320" w:firstLineChars="1800"/>
        <w:rPr>
          <w:rFonts w:hint="eastAsia" w:ascii="宋体" w:hAnsi="宋体" w:cs="宋体"/>
          <w:sz w:val="24"/>
          <w:szCs w:val="24"/>
        </w:rPr>
      </w:pPr>
    </w:p>
    <w:p w14:paraId="0BD8DBB7">
      <w:pPr>
        <w:spacing w:line="380" w:lineRule="exact"/>
        <w:ind w:right="480" w:firstLine="4320" w:firstLineChars="1800"/>
        <w:rPr>
          <w:rFonts w:hint="eastAsia" w:ascii="宋体" w:hAnsi="宋体" w:cs="宋体"/>
          <w:sz w:val="24"/>
          <w:szCs w:val="24"/>
        </w:rPr>
      </w:pPr>
    </w:p>
    <w:p w14:paraId="70CCD3D4">
      <w:pPr>
        <w:spacing w:line="380" w:lineRule="exact"/>
        <w:ind w:right="480" w:firstLine="4320" w:firstLineChars="1800"/>
        <w:rPr>
          <w:rFonts w:hint="eastAsia" w:ascii="宋体" w:hAnsi="宋体" w:cs="宋体"/>
          <w:sz w:val="24"/>
          <w:szCs w:val="24"/>
        </w:rPr>
      </w:pPr>
    </w:p>
    <w:p w14:paraId="4DB5D4D1">
      <w:pPr>
        <w:spacing w:line="380" w:lineRule="exact"/>
        <w:ind w:right="480" w:firstLine="4320" w:firstLineChars="1800"/>
        <w:rPr>
          <w:rFonts w:hint="eastAsia" w:ascii="宋体" w:hAnsi="宋体" w:cs="宋体"/>
          <w:sz w:val="24"/>
          <w:szCs w:val="24"/>
        </w:rPr>
      </w:pPr>
    </w:p>
    <w:p w14:paraId="38FEED8A">
      <w:pPr>
        <w:spacing w:line="380" w:lineRule="exact"/>
        <w:ind w:right="480" w:firstLine="4320" w:firstLineChars="1800"/>
        <w:rPr>
          <w:rFonts w:hint="eastAsia" w:ascii="宋体" w:hAnsi="宋体" w:cs="宋体"/>
          <w:sz w:val="24"/>
          <w:szCs w:val="24"/>
        </w:rPr>
      </w:pPr>
    </w:p>
    <w:p w14:paraId="1FB8AE1B">
      <w:pPr>
        <w:spacing w:line="380" w:lineRule="exact"/>
        <w:ind w:right="480" w:firstLine="4320" w:firstLineChars="1800"/>
        <w:rPr>
          <w:rFonts w:hint="eastAsia" w:ascii="宋体" w:hAnsi="宋体" w:cs="宋体"/>
          <w:sz w:val="24"/>
          <w:szCs w:val="24"/>
        </w:rPr>
      </w:pPr>
    </w:p>
    <w:p w14:paraId="4A03E5EB">
      <w:pPr>
        <w:spacing w:line="380" w:lineRule="exact"/>
        <w:ind w:right="480"/>
        <w:rPr>
          <w:rFonts w:hint="eastAsia" w:ascii="宋体" w:hAnsi="宋体" w:cs="宋体"/>
          <w:sz w:val="24"/>
          <w:szCs w:val="24"/>
        </w:rPr>
      </w:pPr>
    </w:p>
    <w:p w14:paraId="10E23D5F">
      <w:pPr>
        <w:pStyle w:val="3"/>
        <w:rPr>
          <w:rFonts w:hint="eastAsia"/>
        </w:rPr>
      </w:pPr>
    </w:p>
    <w:p w14:paraId="2FDC920F">
      <w:pPr>
        <w:spacing w:line="380" w:lineRule="exact"/>
        <w:ind w:right="480"/>
        <w:rPr>
          <w:rFonts w:hint="eastAsia" w:ascii="宋体" w:hAnsi="宋体" w:cs="宋体"/>
          <w:sz w:val="24"/>
          <w:szCs w:val="24"/>
        </w:rPr>
      </w:pPr>
    </w:p>
    <w:p w14:paraId="703AB5DD">
      <w:pPr>
        <w:tabs>
          <w:tab w:val="left" w:pos="0"/>
          <w:tab w:val="center" w:pos="4200"/>
        </w:tabs>
        <w:spacing w:line="520" w:lineRule="exact"/>
        <w:ind w:right="105" w:rightChars="50"/>
        <w:jc w:val="both"/>
        <w:rPr>
          <w:rFonts w:hint="eastAsia" w:ascii="黑体" w:hAnsi="黑体" w:eastAsia="黑体" w:cs="黑体"/>
          <w:sz w:val="36"/>
          <w:szCs w:val="36"/>
        </w:rPr>
      </w:pPr>
    </w:p>
    <w:p w14:paraId="17E9F509">
      <w:pPr>
        <w:tabs>
          <w:tab w:val="left" w:pos="0"/>
          <w:tab w:val="center" w:pos="4200"/>
        </w:tabs>
        <w:spacing w:line="520" w:lineRule="exact"/>
        <w:ind w:right="105" w:rightChars="50"/>
        <w:jc w:val="center"/>
        <w:rPr>
          <w:rFonts w:hint="eastAsia" w:ascii="黑体" w:hAnsi="黑体" w:eastAsia="黑体" w:cs="黑体"/>
          <w:sz w:val="36"/>
          <w:szCs w:val="36"/>
        </w:rPr>
      </w:pPr>
    </w:p>
    <w:p w14:paraId="2EBE652A">
      <w:pPr>
        <w:pStyle w:val="3"/>
        <w:rPr>
          <w:rFonts w:hint="eastAsia"/>
        </w:rPr>
      </w:pPr>
    </w:p>
    <w:p w14:paraId="1C010720">
      <w:pPr>
        <w:rPr>
          <w:rFonts w:hint="eastAsia"/>
        </w:rPr>
      </w:pPr>
    </w:p>
    <w:p w14:paraId="59B2FD89">
      <w:pPr>
        <w:pStyle w:val="3"/>
        <w:rPr>
          <w:rFonts w:hint="eastAsia"/>
        </w:rPr>
      </w:pPr>
    </w:p>
    <w:p w14:paraId="771E12EE">
      <w:pPr>
        <w:rPr>
          <w:rFonts w:hint="eastAsia"/>
        </w:rPr>
      </w:pPr>
    </w:p>
    <w:p w14:paraId="3790CCCC">
      <w:pPr>
        <w:pStyle w:val="3"/>
        <w:rPr>
          <w:rFonts w:hint="eastAsia"/>
        </w:rPr>
      </w:pPr>
    </w:p>
    <w:p w14:paraId="01FB65F8">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4B87F8A0">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F61EB">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026136BB">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3F38663D">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0C713E5A">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568EDDE0">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1A262C01">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5359D4E1">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64B8EFB0">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55C0AA0">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6672"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605B1AFC">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658C23BC">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4F29EB1F">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0318C52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1AC9E187">
      <w:pPr>
        <w:spacing w:line="380" w:lineRule="exact"/>
        <w:rPr>
          <w:rFonts w:hint="eastAsia" w:ascii="宋体" w:hAnsi="宋体" w:cs="宋体"/>
          <w:sz w:val="21"/>
          <w:szCs w:val="21"/>
        </w:rPr>
      </w:pPr>
    </w:p>
    <w:p w14:paraId="596C8617">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0FD984B5">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3DBCC012">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6A9E8D46">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31BE971A">
      <w:pPr>
        <w:pStyle w:val="18"/>
        <w:spacing w:line="380" w:lineRule="exact"/>
        <w:ind w:firstLine="3885" w:firstLineChars="1850"/>
        <w:rPr>
          <w:rFonts w:hint="eastAsia" w:ascii="华文仿宋" w:hAnsi="华文仿宋" w:eastAsia="华文仿宋" w:cs="华文仿宋"/>
          <w:sz w:val="21"/>
          <w:szCs w:val="21"/>
        </w:rPr>
      </w:pPr>
    </w:p>
    <w:p w14:paraId="0105EC82">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7696"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24" name="文本框 24"/>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77AB1851">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DB07254">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45F6C2B0">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44D96151"/>
                        </w:txbxContent>
                      </wps:txbx>
                      <wps:bodyPr upright="1"/>
                    </wps:wsp>
                  </a:graphicData>
                </a:graphic>
              </wp:anchor>
            </w:drawing>
          </mc:Choice>
          <mc:Fallback>
            <w:pict>
              <v:shape id="_x0000_s1026" o:spid="_x0000_s1026" o:spt="202" type="#_x0000_t202" style="position:absolute;left:0pt;margin-left:11.15pt;margin-top:19.75pt;height:94.5pt;width:478.5pt;z-index:251677696;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FsLQdQAAAAJAQAADwAAAAAAAAABACAAAAAi&#10;AAAAZHJzL2Rvd25yZXYueG1sUEsBAhQAFAAAAAgAh07iQHhaQv5HAgAAzgQAAA4AAAAAAAAAAQAg&#10;AAAAIwEAAGRycy9lMm9Eb2MueG1sUEsFBgAAAAAGAAYAWQEAANwFAAAAAA==&#10;">
                <v:fill type="gradient" on="t" color2="#FFFFFF" angle="90" focus="100%" focussize="0,0">
                  <o:fill type="gradientUnscaled" v:ext="backwardCompatible"/>
                </v:fill>
                <v:stroke weight="0.5pt" color="#000000" joinstyle="miter"/>
                <v:imagedata o:title=""/>
                <o:lock v:ext="edit" aspectratio="f"/>
                <v:textbox>
                  <w:txbxContent>
                    <w:p w14:paraId="77AB1851">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DB07254">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45F6C2B0">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44D96151"/>
                  </w:txbxContent>
                </v:textbox>
              </v:shape>
            </w:pict>
          </mc:Fallback>
        </mc:AlternateContent>
      </w:r>
    </w:p>
    <w:p w14:paraId="62C2EAC8"/>
    <w:p w14:paraId="4C6AC21C">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p w14:paraId="6792D0D4">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03AB3">
    <w:pPr>
      <w:pStyle w:val="6"/>
      <w:framePr w:wrap="around" w:vAnchor="text" w:hAnchor="margin" w:xAlign="center" w:y="1"/>
      <w:rPr>
        <w:rStyle w:val="14"/>
        <w:rFonts w:hint="eastAsia"/>
      </w:rPr>
    </w:pPr>
  </w:p>
  <w:p w14:paraId="27ECF4FF">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C60A7">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19037255">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58999">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951F2">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F2ED2F4">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ESWz5Do&#10;AQAAygMAAA4AAAAAAAAAAQAgAAAAIgEAAGRycy9lMm9Eb2MueG1sUEsFBgAAAAAGAAYAWQEAAHwF&#10;AAAAAA==&#10;">
              <v:fill on="f" focussize="0,0"/>
              <v:stroke on="f" weight="1.25pt"/>
              <v:imagedata o:title=""/>
              <o:lock v:ext="edit" aspectratio="f"/>
              <v:textbox inset="0mm,0mm,0mm,0mm" style="mso-fit-shape-to-text:t;">
                <w:txbxContent>
                  <w:p w14:paraId="5F2ED2F4">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594407E">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000ED">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BA18C57">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MZcVb/o&#10;AQAAygMAAA4AAAAAAAAAAQAgAAAAIgEAAGRycy9lMm9Eb2MueG1sUEsFBgAAAAAGAAYAWQEAAHwF&#10;AAAAAA==&#10;">
              <v:fill on="f" focussize="0,0"/>
              <v:stroke on="f" weight="1.25pt"/>
              <v:imagedata o:title=""/>
              <o:lock v:ext="edit" aspectratio="f"/>
              <v:textbox inset="0mm,0mm,0mm,0mm" style="mso-fit-shape-to-text:t;">
                <w:txbxContent>
                  <w:p w14:paraId="7BA18C57">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F740F">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66913BF">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A3243">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6F1F9BF">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E9FB0">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0B597EBC">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00172A27"/>
    <w:rsid w:val="005A1B44"/>
    <w:rsid w:val="008E0C60"/>
    <w:rsid w:val="00960249"/>
    <w:rsid w:val="009A7605"/>
    <w:rsid w:val="00B0507A"/>
    <w:rsid w:val="00C44682"/>
    <w:rsid w:val="00DC7C1D"/>
    <w:rsid w:val="00FA497A"/>
    <w:rsid w:val="014F03EF"/>
    <w:rsid w:val="01597ED3"/>
    <w:rsid w:val="015A4154"/>
    <w:rsid w:val="0176597C"/>
    <w:rsid w:val="017E0CD4"/>
    <w:rsid w:val="019F6638"/>
    <w:rsid w:val="01C901A1"/>
    <w:rsid w:val="01FE7E4E"/>
    <w:rsid w:val="02824619"/>
    <w:rsid w:val="028E13EB"/>
    <w:rsid w:val="02987B74"/>
    <w:rsid w:val="02A227A1"/>
    <w:rsid w:val="02B33254"/>
    <w:rsid w:val="02C46BBB"/>
    <w:rsid w:val="0332621A"/>
    <w:rsid w:val="03764359"/>
    <w:rsid w:val="037979A5"/>
    <w:rsid w:val="039A1984"/>
    <w:rsid w:val="03BA6843"/>
    <w:rsid w:val="03C25D9A"/>
    <w:rsid w:val="03FF60FC"/>
    <w:rsid w:val="041D42E4"/>
    <w:rsid w:val="0470123A"/>
    <w:rsid w:val="047236CA"/>
    <w:rsid w:val="04C415F9"/>
    <w:rsid w:val="04D90B5D"/>
    <w:rsid w:val="052A53FB"/>
    <w:rsid w:val="054D2915"/>
    <w:rsid w:val="05A131E3"/>
    <w:rsid w:val="05E15C61"/>
    <w:rsid w:val="061816F7"/>
    <w:rsid w:val="063D6CE4"/>
    <w:rsid w:val="064759F0"/>
    <w:rsid w:val="0648365F"/>
    <w:rsid w:val="06B807E5"/>
    <w:rsid w:val="06DB068E"/>
    <w:rsid w:val="06F35CC1"/>
    <w:rsid w:val="071461D1"/>
    <w:rsid w:val="07903526"/>
    <w:rsid w:val="07A1396F"/>
    <w:rsid w:val="07DD33D4"/>
    <w:rsid w:val="08386081"/>
    <w:rsid w:val="084762C4"/>
    <w:rsid w:val="08C07850"/>
    <w:rsid w:val="08E74A3D"/>
    <w:rsid w:val="095742E5"/>
    <w:rsid w:val="095D5673"/>
    <w:rsid w:val="098117FF"/>
    <w:rsid w:val="098A39AD"/>
    <w:rsid w:val="099C4B8E"/>
    <w:rsid w:val="09B13866"/>
    <w:rsid w:val="09B554AF"/>
    <w:rsid w:val="09D7594C"/>
    <w:rsid w:val="09E518F1"/>
    <w:rsid w:val="0A0771EE"/>
    <w:rsid w:val="0A087F0E"/>
    <w:rsid w:val="0A0F4BBF"/>
    <w:rsid w:val="0A1E4639"/>
    <w:rsid w:val="0A2F5262"/>
    <w:rsid w:val="0A650C83"/>
    <w:rsid w:val="0A670558"/>
    <w:rsid w:val="0A782765"/>
    <w:rsid w:val="0A7964DD"/>
    <w:rsid w:val="0A900037"/>
    <w:rsid w:val="0B050935"/>
    <w:rsid w:val="0B424B21"/>
    <w:rsid w:val="0B48482D"/>
    <w:rsid w:val="0B7078E0"/>
    <w:rsid w:val="0BAE0408"/>
    <w:rsid w:val="0BB6443C"/>
    <w:rsid w:val="0C142961"/>
    <w:rsid w:val="0C394176"/>
    <w:rsid w:val="0C3C767B"/>
    <w:rsid w:val="0C880C59"/>
    <w:rsid w:val="0C8A49D1"/>
    <w:rsid w:val="0CB673B9"/>
    <w:rsid w:val="0CF85DDF"/>
    <w:rsid w:val="0D166366"/>
    <w:rsid w:val="0D2D44EB"/>
    <w:rsid w:val="0D335069"/>
    <w:rsid w:val="0D470B14"/>
    <w:rsid w:val="0D7C07BE"/>
    <w:rsid w:val="0DA11FD2"/>
    <w:rsid w:val="0DB31059"/>
    <w:rsid w:val="0DB87755"/>
    <w:rsid w:val="0DC61A39"/>
    <w:rsid w:val="0DED346A"/>
    <w:rsid w:val="0DF94533"/>
    <w:rsid w:val="0E462B7A"/>
    <w:rsid w:val="0E4A0F5E"/>
    <w:rsid w:val="0E9438E5"/>
    <w:rsid w:val="0EA31D7A"/>
    <w:rsid w:val="0ECA5559"/>
    <w:rsid w:val="0EF34AB0"/>
    <w:rsid w:val="0EFE3455"/>
    <w:rsid w:val="0F0A1DF9"/>
    <w:rsid w:val="0F155DB4"/>
    <w:rsid w:val="0F3D3F7D"/>
    <w:rsid w:val="0F3F1AA3"/>
    <w:rsid w:val="0F7A0D2D"/>
    <w:rsid w:val="0F8E57DC"/>
    <w:rsid w:val="0FAE6049"/>
    <w:rsid w:val="0FE95EB3"/>
    <w:rsid w:val="0FEF171B"/>
    <w:rsid w:val="10173FAB"/>
    <w:rsid w:val="1021564D"/>
    <w:rsid w:val="10285ABD"/>
    <w:rsid w:val="102B0279"/>
    <w:rsid w:val="10344A34"/>
    <w:rsid w:val="106D2CB2"/>
    <w:rsid w:val="109B11B3"/>
    <w:rsid w:val="109C1E88"/>
    <w:rsid w:val="10C20BDE"/>
    <w:rsid w:val="10C304B2"/>
    <w:rsid w:val="10DB57FB"/>
    <w:rsid w:val="10E1375F"/>
    <w:rsid w:val="10E30B54"/>
    <w:rsid w:val="10EA5A3E"/>
    <w:rsid w:val="10F92125"/>
    <w:rsid w:val="10FA24E5"/>
    <w:rsid w:val="11877731"/>
    <w:rsid w:val="118E6D12"/>
    <w:rsid w:val="119058ED"/>
    <w:rsid w:val="11CE7F85"/>
    <w:rsid w:val="11DA6C68"/>
    <w:rsid w:val="125308C6"/>
    <w:rsid w:val="127777A6"/>
    <w:rsid w:val="12940358"/>
    <w:rsid w:val="12AA46E8"/>
    <w:rsid w:val="12B7114A"/>
    <w:rsid w:val="12BE2A28"/>
    <w:rsid w:val="13001549"/>
    <w:rsid w:val="130354DD"/>
    <w:rsid w:val="132C0590"/>
    <w:rsid w:val="133B4EF6"/>
    <w:rsid w:val="13441E98"/>
    <w:rsid w:val="13631AD8"/>
    <w:rsid w:val="137D0DEC"/>
    <w:rsid w:val="1382166F"/>
    <w:rsid w:val="13842FCA"/>
    <w:rsid w:val="138E2FF9"/>
    <w:rsid w:val="139E0D62"/>
    <w:rsid w:val="13A47BAE"/>
    <w:rsid w:val="13AA6DEE"/>
    <w:rsid w:val="13B95099"/>
    <w:rsid w:val="13CB7DA9"/>
    <w:rsid w:val="13DE03B0"/>
    <w:rsid w:val="13E637C6"/>
    <w:rsid w:val="14537D9F"/>
    <w:rsid w:val="146E7573"/>
    <w:rsid w:val="147541B9"/>
    <w:rsid w:val="147A357D"/>
    <w:rsid w:val="149D101A"/>
    <w:rsid w:val="149D59A3"/>
    <w:rsid w:val="14AA5E6A"/>
    <w:rsid w:val="14B20501"/>
    <w:rsid w:val="14B4739A"/>
    <w:rsid w:val="14EE7DF3"/>
    <w:rsid w:val="14FC26DE"/>
    <w:rsid w:val="151439D2"/>
    <w:rsid w:val="154047C7"/>
    <w:rsid w:val="155B515D"/>
    <w:rsid w:val="1576316C"/>
    <w:rsid w:val="159B7C4F"/>
    <w:rsid w:val="15AD62FB"/>
    <w:rsid w:val="15F439E5"/>
    <w:rsid w:val="15FD006F"/>
    <w:rsid w:val="1607662F"/>
    <w:rsid w:val="160C28FB"/>
    <w:rsid w:val="16144A57"/>
    <w:rsid w:val="16257519"/>
    <w:rsid w:val="164107F7"/>
    <w:rsid w:val="16774B58"/>
    <w:rsid w:val="167F30CD"/>
    <w:rsid w:val="168406E3"/>
    <w:rsid w:val="169C3C7F"/>
    <w:rsid w:val="16AC67B5"/>
    <w:rsid w:val="16B56AEF"/>
    <w:rsid w:val="16BC7E7D"/>
    <w:rsid w:val="16D01B7A"/>
    <w:rsid w:val="16D37989"/>
    <w:rsid w:val="16EA2C3C"/>
    <w:rsid w:val="170854A5"/>
    <w:rsid w:val="172751CF"/>
    <w:rsid w:val="172D2B7C"/>
    <w:rsid w:val="172E30D6"/>
    <w:rsid w:val="1766520F"/>
    <w:rsid w:val="1776002C"/>
    <w:rsid w:val="177C13BA"/>
    <w:rsid w:val="178F5592"/>
    <w:rsid w:val="17984446"/>
    <w:rsid w:val="179D0822"/>
    <w:rsid w:val="179E3336"/>
    <w:rsid w:val="17AA6D72"/>
    <w:rsid w:val="17F04481"/>
    <w:rsid w:val="181A001D"/>
    <w:rsid w:val="182061EA"/>
    <w:rsid w:val="18246A29"/>
    <w:rsid w:val="18487903"/>
    <w:rsid w:val="184D2319"/>
    <w:rsid w:val="186C142F"/>
    <w:rsid w:val="18870794"/>
    <w:rsid w:val="188C7801"/>
    <w:rsid w:val="18934C0E"/>
    <w:rsid w:val="18BB3C2D"/>
    <w:rsid w:val="18CB43A7"/>
    <w:rsid w:val="19324AF1"/>
    <w:rsid w:val="196B16E7"/>
    <w:rsid w:val="19742C91"/>
    <w:rsid w:val="19A03D9B"/>
    <w:rsid w:val="19A370D2"/>
    <w:rsid w:val="19C079A1"/>
    <w:rsid w:val="19D01F8F"/>
    <w:rsid w:val="19D20E23"/>
    <w:rsid w:val="19FE4B75"/>
    <w:rsid w:val="1A147FD0"/>
    <w:rsid w:val="1A1A3516"/>
    <w:rsid w:val="1A2459B3"/>
    <w:rsid w:val="1A3D7527"/>
    <w:rsid w:val="1A523137"/>
    <w:rsid w:val="1A5A1E87"/>
    <w:rsid w:val="1A5B08B1"/>
    <w:rsid w:val="1A626F8D"/>
    <w:rsid w:val="1A806333"/>
    <w:rsid w:val="1A852FE8"/>
    <w:rsid w:val="1A975A4B"/>
    <w:rsid w:val="1AB175CD"/>
    <w:rsid w:val="1ABF727F"/>
    <w:rsid w:val="1AC047DA"/>
    <w:rsid w:val="1AC6751C"/>
    <w:rsid w:val="1AF44DD8"/>
    <w:rsid w:val="1B134C01"/>
    <w:rsid w:val="1B2D42DC"/>
    <w:rsid w:val="1B450FFB"/>
    <w:rsid w:val="1B486183"/>
    <w:rsid w:val="1B4A06C8"/>
    <w:rsid w:val="1B55319F"/>
    <w:rsid w:val="1BB04A9C"/>
    <w:rsid w:val="1BDD4B1E"/>
    <w:rsid w:val="1BE35EAC"/>
    <w:rsid w:val="1BEA4254"/>
    <w:rsid w:val="1C0D7A23"/>
    <w:rsid w:val="1C400408"/>
    <w:rsid w:val="1C574804"/>
    <w:rsid w:val="1C931384"/>
    <w:rsid w:val="1C966848"/>
    <w:rsid w:val="1CB11B06"/>
    <w:rsid w:val="1CC655B2"/>
    <w:rsid w:val="1CE95678"/>
    <w:rsid w:val="1D0115C9"/>
    <w:rsid w:val="1D1A3B4F"/>
    <w:rsid w:val="1D5F77B4"/>
    <w:rsid w:val="1D790876"/>
    <w:rsid w:val="1D7A639C"/>
    <w:rsid w:val="1D85546D"/>
    <w:rsid w:val="1DB7139E"/>
    <w:rsid w:val="1DC602A4"/>
    <w:rsid w:val="1DF93765"/>
    <w:rsid w:val="1E0345E3"/>
    <w:rsid w:val="1E1660C5"/>
    <w:rsid w:val="1E2C58E8"/>
    <w:rsid w:val="1E346CF2"/>
    <w:rsid w:val="1E3D18A3"/>
    <w:rsid w:val="1E570222"/>
    <w:rsid w:val="1E646E41"/>
    <w:rsid w:val="1E831280"/>
    <w:rsid w:val="1E8F5E77"/>
    <w:rsid w:val="1EAF02C7"/>
    <w:rsid w:val="1EB801E2"/>
    <w:rsid w:val="1EE1004B"/>
    <w:rsid w:val="1F9000F9"/>
    <w:rsid w:val="1F9F033C"/>
    <w:rsid w:val="1FD53D5E"/>
    <w:rsid w:val="1FF13588"/>
    <w:rsid w:val="2031368A"/>
    <w:rsid w:val="20452C91"/>
    <w:rsid w:val="20462192"/>
    <w:rsid w:val="204D7D98"/>
    <w:rsid w:val="20645919"/>
    <w:rsid w:val="206567EC"/>
    <w:rsid w:val="206C021E"/>
    <w:rsid w:val="206D21E8"/>
    <w:rsid w:val="20C77B4A"/>
    <w:rsid w:val="20FF26DE"/>
    <w:rsid w:val="21091F11"/>
    <w:rsid w:val="210A6A7A"/>
    <w:rsid w:val="210E6166"/>
    <w:rsid w:val="211D59BC"/>
    <w:rsid w:val="21205486"/>
    <w:rsid w:val="213A031C"/>
    <w:rsid w:val="215D233E"/>
    <w:rsid w:val="21A659B2"/>
    <w:rsid w:val="21AB121A"/>
    <w:rsid w:val="21B75E11"/>
    <w:rsid w:val="21B92889"/>
    <w:rsid w:val="21BC51D5"/>
    <w:rsid w:val="21BF3F6C"/>
    <w:rsid w:val="21D818E3"/>
    <w:rsid w:val="21DD6EFA"/>
    <w:rsid w:val="220240A4"/>
    <w:rsid w:val="220A73B2"/>
    <w:rsid w:val="221548E5"/>
    <w:rsid w:val="222928FC"/>
    <w:rsid w:val="22305E6C"/>
    <w:rsid w:val="226576C2"/>
    <w:rsid w:val="228D6B72"/>
    <w:rsid w:val="22E76282"/>
    <w:rsid w:val="22EC5646"/>
    <w:rsid w:val="22F34410"/>
    <w:rsid w:val="23176743"/>
    <w:rsid w:val="231B5F2B"/>
    <w:rsid w:val="234F2396"/>
    <w:rsid w:val="236B0C61"/>
    <w:rsid w:val="23783346"/>
    <w:rsid w:val="23A322E4"/>
    <w:rsid w:val="241906BD"/>
    <w:rsid w:val="24635DDC"/>
    <w:rsid w:val="24B228BF"/>
    <w:rsid w:val="24C9056E"/>
    <w:rsid w:val="24D31080"/>
    <w:rsid w:val="251D5F8B"/>
    <w:rsid w:val="253A4D8F"/>
    <w:rsid w:val="2561056D"/>
    <w:rsid w:val="259410FA"/>
    <w:rsid w:val="25B06DFF"/>
    <w:rsid w:val="25D47308"/>
    <w:rsid w:val="261F5D33"/>
    <w:rsid w:val="263E08AF"/>
    <w:rsid w:val="266A4FF8"/>
    <w:rsid w:val="269E759F"/>
    <w:rsid w:val="26A8437E"/>
    <w:rsid w:val="26AA12A4"/>
    <w:rsid w:val="26B3109F"/>
    <w:rsid w:val="26CA2142"/>
    <w:rsid w:val="26CD7500"/>
    <w:rsid w:val="26DB60FD"/>
    <w:rsid w:val="271C2272"/>
    <w:rsid w:val="273C1378"/>
    <w:rsid w:val="27483067"/>
    <w:rsid w:val="274C6FFB"/>
    <w:rsid w:val="27513007"/>
    <w:rsid w:val="276055C4"/>
    <w:rsid w:val="277F0EAE"/>
    <w:rsid w:val="279664C8"/>
    <w:rsid w:val="27AD03A5"/>
    <w:rsid w:val="27C44DE4"/>
    <w:rsid w:val="27E04561"/>
    <w:rsid w:val="281A0EA7"/>
    <w:rsid w:val="283F2DE6"/>
    <w:rsid w:val="28470C14"/>
    <w:rsid w:val="28942A08"/>
    <w:rsid w:val="289C18BC"/>
    <w:rsid w:val="28E41EA1"/>
    <w:rsid w:val="28F74D45"/>
    <w:rsid w:val="28F81C87"/>
    <w:rsid w:val="297E0621"/>
    <w:rsid w:val="29A24CB1"/>
    <w:rsid w:val="29B07D72"/>
    <w:rsid w:val="29DB4666"/>
    <w:rsid w:val="29F15C38"/>
    <w:rsid w:val="29FF65A7"/>
    <w:rsid w:val="2A202079"/>
    <w:rsid w:val="2A261A58"/>
    <w:rsid w:val="2A68414C"/>
    <w:rsid w:val="2A790107"/>
    <w:rsid w:val="2A7F1EA3"/>
    <w:rsid w:val="2A8C63C2"/>
    <w:rsid w:val="2AAD33A5"/>
    <w:rsid w:val="2AF23A16"/>
    <w:rsid w:val="2B0B7C27"/>
    <w:rsid w:val="2B1B7F1F"/>
    <w:rsid w:val="2B2362C5"/>
    <w:rsid w:val="2B2D0EF2"/>
    <w:rsid w:val="2B367DA6"/>
    <w:rsid w:val="2B4F0E68"/>
    <w:rsid w:val="2B8D5567"/>
    <w:rsid w:val="2BAC0068"/>
    <w:rsid w:val="2BAE36BF"/>
    <w:rsid w:val="2BD857BC"/>
    <w:rsid w:val="2BE64D82"/>
    <w:rsid w:val="2C0E2AD1"/>
    <w:rsid w:val="2C114FF9"/>
    <w:rsid w:val="2C1F5617"/>
    <w:rsid w:val="2C3C6EE4"/>
    <w:rsid w:val="2C5A5D16"/>
    <w:rsid w:val="2C882884"/>
    <w:rsid w:val="2C9F7BCD"/>
    <w:rsid w:val="2CDE24A4"/>
    <w:rsid w:val="2D163109"/>
    <w:rsid w:val="2D200216"/>
    <w:rsid w:val="2D4367AA"/>
    <w:rsid w:val="2D9708A4"/>
    <w:rsid w:val="2DA84860"/>
    <w:rsid w:val="2DAB3E52"/>
    <w:rsid w:val="2DC046A1"/>
    <w:rsid w:val="2DCD2BDC"/>
    <w:rsid w:val="2DE9754D"/>
    <w:rsid w:val="2E0777D8"/>
    <w:rsid w:val="2E206AEC"/>
    <w:rsid w:val="2E7B6117"/>
    <w:rsid w:val="2E8D66D6"/>
    <w:rsid w:val="2E8E7EF9"/>
    <w:rsid w:val="2E9A064C"/>
    <w:rsid w:val="2EA2281D"/>
    <w:rsid w:val="2ED33B5E"/>
    <w:rsid w:val="2F097580"/>
    <w:rsid w:val="2F154177"/>
    <w:rsid w:val="2F1D2C0F"/>
    <w:rsid w:val="2F2E6FE6"/>
    <w:rsid w:val="2F3F3AEC"/>
    <w:rsid w:val="2F4E52A6"/>
    <w:rsid w:val="2F777CC7"/>
    <w:rsid w:val="2F840667"/>
    <w:rsid w:val="2F8C268B"/>
    <w:rsid w:val="2F9673B2"/>
    <w:rsid w:val="2FA10204"/>
    <w:rsid w:val="2FA36FA2"/>
    <w:rsid w:val="2FA84FEB"/>
    <w:rsid w:val="2FB614B6"/>
    <w:rsid w:val="2FF34812"/>
    <w:rsid w:val="2FF81ACE"/>
    <w:rsid w:val="301B3A0F"/>
    <w:rsid w:val="305106B6"/>
    <w:rsid w:val="307D1FD3"/>
    <w:rsid w:val="30A12166"/>
    <w:rsid w:val="30A91F61"/>
    <w:rsid w:val="30BA4FD6"/>
    <w:rsid w:val="30BF25EC"/>
    <w:rsid w:val="30C756D3"/>
    <w:rsid w:val="30D832BF"/>
    <w:rsid w:val="310E5321"/>
    <w:rsid w:val="310F676D"/>
    <w:rsid w:val="31207A74"/>
    <w:rsid w:val="313A6169"/>
    <w:rsid w:val="316E7B6E"/>
    <w:rsid w:val="31777570"/>
    <w:rsid w:val="317A6513"/>
    <w:rsid w:val="317F1734"/>
    <w:rsid w:val="31994BEB"/>
    <w:rsid w:val="31A230CB"/>
    <w:rsid w:val="31C3610C"/>
    <w:rsid w:val="31C81974"/>
    <w:rsid w:val="31E40A95"/>
    <w:rsid w:val="31EC7411"/>
    <w:rsid w:val="324234D5"/>
    <w:rsid w:val="32432D5F"/>
    <w:rsid w:val="324A6BE2"/>
    <w:rsid w:val="32674CE9"/>
    <w:rsid w:val="32715B68"/>
    <w:rsid w:val="32870EE7"/>
    <w:rsid w:val="32917FB8"/>
    <w:rsid w:val="32B43B8A"/>
    <w:rsid w:val="32B617CD"/>
    <w:rsid w:val="330D622B"/>
    <w:rsid w:val="331E7449"/>
    <w:rsid w:val="333A09A1"/>
    <w:rsid w:val="33916CB0"/>
    <w:rsid w:val="339B204A"/>
    <w:rsid w:val="33E67E90"/>
    <w:rsid w:val="33E85828"/>
    <w:rsid w:val="33EB311B"/>
    <w:rsid w:val="33EC194A"/>
    <w:rsid w:val="33FD3B57"/>
    <w:rsid w:val="34474DD2"/>
    <w:rsid w:val="34572B3B"/>
    <w:rsid w:val="34594B05"/>
    <w:rsid w:val="34733E19"/>
    <w:rsid w:val="348D24DE"/>
    <w:rsid w:val="34947F1C"/>
    <w:rsid w:val="34A50280"/>
    <w:rsid w:val="34B24A76"/>
    <w:rsid w:val="34D16D92"/>
    <w:rsid w:val="350E58F0"/>
    <w:rsid w:val="3522139B"/>
    <w:rsid w:val="352F242B"/>
    <w:rsid w:val="353A4937"/>
    <w:rsid w:val="356814A4"/>
    <w:rsid w:val="35860C1F"/>
    <w:rsid w:val="35A9126B"/>
    <w:rsid w:val="35BA15D4"/>
    <w:rsid w:val="35CD2B98"/>
    <w:rsid w:val="35FA7C22"/>
    <w:rsid w:val="362E50E1"/>
    <w:rsid w:val="367E38FF"/>
    <w:rsid w:val="36E86733"/>
    <w:rsid w:val="371F5B92"/>
    <w:rsid w:val="3720190B"/>
    <w:rsid w:val="37423AD1"/>
    <w:rsid w:val="37757EA8"/>
    <w:rsid w:val="37BE184F"/>
    <w:rsid w:val="37C103B8"/>
    <w:rsid w:val="37DF3574"/>
    <w:rsid w:val="37F72A0C"/>
    <w:rsid w:val="37FC4126"/>
    <w:rsid w:val="382316B2"/>
    <w:rsid w:val="382B0567"/>
    <w:rsid w:val="38455ACD"/>
    <w:rsid w:val="384653A1"/>
    <w:rsid w:val="38797524"/>
    <w:rsid w:val="3882287D"/>
    <w:rsid w:val="38927EA0"/>
    <w:rsid w:val="38934A8A"/>
    <w:rsid w:val="38A316BD"/>
    <w:rsid w:val="38A4483B"/>
    <w:rsid w:val="38AA584B"/>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520C1"/>
    <w:rsid w:val="39F94240"/>
    <w:rsid w:val="3A223050"/>
    <w:rsid w:val="3A254FFC"/>
    <w:rsid w:val="3A2B24A5"/>
    <w:rsid w:val="3A8D72B7"/>
    <w:rsid w:val="3AA06FEA"/>
    <w:rsid w:val="3AA50AA5"/>
    <w:rsid w:val="3AB75381"/>
    <w:rsid w:val="3AC151B3"/>
    <w:rsid w:val="3B143534"/>
    <w:rsid w:val="3B1479D8"/>
    <w:rsid w:val="3B1672AC"/>
    <w:rsid w:val="3B196D9D"/>
    <w:rsid w:val="3B216EE9"/>
    <w:rsid w:val="3B626996"/>
    <w:rsid w:val="3B673FAC"/>
    <w:rsid w:val="3B6E2304"/>
    <w:rsid w:val="3BCB2F90"/>
    <w:rsid w:val="3BDC67DF"/>
    <w:rsid w:val="3BF21AC7"/>
    <w:rsid w:val="3BFC46F4"/>
    <w:rsid w:val="3C131A08"/>
    <w:rsid w:val="3C1C08F2"/>
    <w:rsid w:val="3C3E7995"/>
    <w:rsid w:val="3CAA71E4"/>
    <w:rsid w:val="3D516CC2"/>
    <w:rsid w:val="3D597924"/>
    <w:rsid w:val="3D600841"/>
    <w:rsid w:val="3D7F06E2"/>
    <w:rsid w:val="3D932E36"/>
    <w:rsid w:val="3DAA4C29"/>
    <w:rsid w:val="3DB375B1"/>
    <w:rsid w:val="3DC85537"/>
    <w:rsid w:val="3DCB6A74"/>
    <w:rsid w:val="3DE96EFA"/>
    <w:rsid w:val="3E0951EE"/>
    <w:rsid w:val="3E22630A"/>
    <w:rsid w:val="3E467DCB"/>
    <w:rsid w:val="3E483C21"/>
    <w:rsid w:val="3E612F34"/>
    <w:rsid w:val="3E693B97"/>
    <w:rsid w:val="3E79027E"/>
    <w:rsid w:val="3E8310FD"/>
    <w:rsid w:val="3E836830"/>
    <w:rsid w:val="3E8D0407"/>
    <w:rsid w:val="3E9A1FA2"/>
    <w:rsid w:val="3ECA2888"/>
    <w:rsid w:val="3F103276"/>
    <w:rsid w:val="3F160DD8"/>
    <w:rsid w:val="3F286E52"/>
    <w:rsid w:val="3F3E1078"/>
    <w:rsid w:val="3F8213B4"/>
    <w:rsid w:val="3F917636"/>
    <w:rsid w:val="3FBB48C6"/>
    <w:rsid w:val="3FE2304C"/>
    <w:rsid w:val="40356427"/>
    <w:rsid w:val="40572841"/>
    <w:rsid w:val="405F34A4"/>
    <w:rsid w:val="407A02DD"/>
    <w:rsid w:val="408F1FDB"/>
    <w:rsid w:val="409237F9"/>
    <w:rsid w:val="4095144D"/>
    <w:rsid w:val="409E3FCC"/>
    <w:rsid w:val="40D60296"/>
    <w:rsid w:val="40F42E3C"/>
    <w:rsid w:val="41087697"/>
    <w:rsid w:val="410D1152"/>
    <w:rsid w:val="410E0DDD"/>
    <w:rsid w:val="41110C42"/>
    <w:rsid w:val="41325883"/>
    <w:rsid w:val="4134662D"/>
    <w:rsid w:val="41540B2E"/>
    <w:rsid w:val="41600431"/>
    <w:rsid w:val="418F600A"/>
    <w:rsid w:val="41C07F20"/>
    <w:rsid w:val="41D00B1C"/>
    <w:rsid w:val="420C42C7"/>
    <w:rsid w:val="422D2805"/>
    <w:rsid w:val="423D7815"/>
    <w:rsid w:val="42472819"/>
    <w:rsid w:val="42666D6B"/>
    <w:rsid w:val="4267139A"/>
    <w:rsid w:val="42A4010A"/>
    <w:rsid w:val="42A653BA"/>
    <w:rsid w:val="42AB0C22"/>
    <w:rsid w:val="42C341BE"/>
    <w:rsid w:val="42C817D4"/>
    <w:rsid w:val="430D368B"/>
    <w:rsid w:val="43104E14"/>
    <w:rsid w:val="432D7889"/>
    <w:rsid w:val="433B1FA6"/>
    <w:rsid w:val="434419B1"/>
    <w:rsid w:val="4356791A"/>
    <w:rsid w:val="43A35D9D"/>
    <w:rsid w:val="43D31F95"/>
    <w:rsid w:val="43E443EC"/>
    <w:rsid w:val="4416031D"/>
    <w:rsid w:val="442D099E"/>
    <w:rsid w:val="44A96FDE"/>
    <w:rsid w:val="44AD02B5"/>
    <w:rsid w:val="44B1130C"/>
    <w:rsid w:val="44DD0E3B"/>
    <w:rsid w:val="44FD30EC"/>
    <w:rsid w:val="450D7972"/>
    <w:rsid w:val="451707F1"/>
    <w:rsid w:val="45181045"/>
    <w:rsid w:val="451842D8"/>
    <w:rsid w:val="455C4456"/>
    <w:rsid w:val="456D0411"/>
    <w:rsid w:val="45AD6A5F"/>
    <w:rsid w:val="45B9003B"/>
    <w:rsid w:val="45E306D3"/>
    <w:rsid w:val="460C19D8"/>
    <w:rsid w:val="461B40D9"/>
    <w:rsid w:val="463158E2"/>
    <w:rsid w:val="46351275"/>
    <w:rsid w:val="463E3B5B"/>
    <w:rsid w:val="464936D5"/>
    <w:rsid w:val="465053A3"/>
    <w:rsid w:val="467828CA"/>
    <w:rsid w:val="46CB3641"/>
    <w:rsid w:val="46E368EE"/>
    <w:rsid w:val="46E666CD"/>
    <w:rsid w:val="470A2EDA"/>
    <w:rsid w:val="47116B02"/>
    <w:rsid w:val="47256E27"/>
    <w:rsid w:val="4762645B"/>
    <w:rsid w:val="47797436"/>
    <w:rsid w:val="479954ED"/>
    <w:rsid w:val="479B1265"/>
    <w:rsid w:val="47D77568"/>
    <w:rsid w:val="47F170D7"/>
    <w:rsid w:val="47F22E4F"/>
    <w:rsid w:val="4831454F"/>
    <w:rsid w:val="483F42E6"/>
    <w:rsid w:val="48435459"/>
    <w:rsid w:val="488969DD"/>
    <w:rsid w:val="488E4926"/>
    <w:rsid w:val="48912668"/>
    <w:rsid w:val="48A71E8C"/>
    <w:rsid w:val="48C26CC5"/>
    <w:rsid w:val="490E5A67"/>
    <w:rsid w:val="491F7C74"/>
    <w:rsid w:val="49486249"/>
    <w:rsid w:val="49520049"/>
    <w:rsid w:val="49675341"/>
    <w:rsid w:val="4972249A"/>
    <w:rsid w:val="497955D6"/>
    <w:rsid w:val="49A81A17"/>
    <w:rsid w:val="49C01457"/>
    <w:rsid w:val="49C76AE6"/>
    <w:rsid w:val="49DE23C0"/>
    <w:rsid w:val="4A084BAC"/>
    <w:rsid w:val="4A1B5A24"/>
    <w:rsid w:val="4A611DAB"/>
    <w:rsid w:val="4A9574FD"/>
    <w:rsid w:val="4AB60164"/>
    <w:rsid w:val="4ADB7BCB"/>
    <w:rsid w:val="4ADE5503"/>
    <w:rsid w:val="4AEC627C"/>
    <w:rsid w:val="4AFB2A57"/>
    <w:rsid w:val="4B125CE2"/>
    <w:rsid w:val="4B29302C"/>
    <w:rsid w:val="4B726781"/>
    <w:rsid w:val="4B7C572C"/>
    <w:rsid w:val="4B904593"/>
    <w:rsid w:val="4B983D0E"/>
    <w:rsid w:val="4B986D1E"/>
    <w:rsid w:val="4BCE1D0C"/>
    <w:rsid w:val="4BEF537B"/>
    <w:rsid w:val="4C0326D3"/>
    <w:rsid w:val="4C0F6C40"/>
    <w:rsid w:val="4C465518"/>
    <w:rsid w:val="4C4A14AC"/>
    <w:rsid w:val="4C5673A4"/>
    <w:rsid w:val="4C643B5B"/>
    <w:rsid w:val="4C6F0F12"/>
    <w:rsid w:val="4C885B30"/>
    <w:rsid w:val="4C9170DB"/>
    <w:rsid w:val="4CB04C37"/>
    <w:rsid w:val="4CC052CA"/>
    <w:rsid w:val="4CDB2104"/>
    <w:rsid w:val="4CE23492"/>
    <w:rsid w:val="4CF87ADC"/>
    <w:rsid w:val="4D0D4F93"/>
    <w:rsid w:val="4D2F41FE"/>
    <w:rsid w:val="4D3D03C8"/>
    <w:rsid w:val="4D686A2B"/>
    <w:rsid w:val="4D761E2D"/>
    <w:rsid w:val="4D8C33FE"/>
    <w:rsid w:val="4D924129"/>
    <w:rsid w:val="4DAF5097"/>
    <w:rsid w:val="4DC93663"/>
    <w:rsid w:val="4DCC1E25"/>
    <w:rsid w:val="4DE57AF3"/>
    <w:rsid w:val="4E10402F"/>
    <w:rsid w:val="4E1A37CB"/>
    <w:rsid w:val="4E200592"/>
    <w:rsid w:val="4E37780E"/>
    <w:rsid w:val="4E832A53"/>
    <w:rsid w:val="4E944C60"/>
    <w:rsid w:val="4EAD7325"/>
    <w:rsid w:val="4ED96B17"/>
    <w:rsid w:val="4EE96D5A"/>
    <w:rsid w:val="4EEE4370"/>
    <w:rsid w:val="4F2204BE"/>
    <w:rsid w:val="4F755F1D"/>
    <w:rsid w:val="4FAB2261"/>
    <w:rsid w:val="4FB50A9F"/>
    <w:rsid w:val="4FEB7FB7"/>
    <w:rsid w:val="4FED4628"/>
    <w:rsid w:val="50055E16"/>
    <w:rsid w:val="50067498"/>
    <w:rsid w:val="501A1195"/>
    <w:rsid w:val="503E1347"/>
    <w:rsid w:val="50406E4E"/>
    <w:rsid w:val="50553F96"/>
    <w:rsid w:val="50785FE3"/>
    <w:rsid w:val="50A867A1"/>
    <w:rsid w:val="50EC48E0"/>
    <w:rsid w:val="511161FF"/>
    <w:rsid w:val="51167BAE"/>
    <w:rsid w:val="517C3C74"/>
    <w:rsid w:val="518C60C3"/>
    <w:rsid w:val="51990A7C"/>
    <w:rsid w:val="519A258E"/>
    <w:rsid w:val="519D222F"/>
    <w:rsid w:val="51BC69DB"/>
    <w:rsid w:val="51D57A6A"/>
    <w:rsid w:val="51DD22DD"/>
    <w:rsid w:val="51E754ED"/>
    <w:rsid w:val="51EC090F"/>
    <w:rsid w:val="51F003FF"/>
    <w:rsid w:val="51F459B8"/>
    <w:rsid w:val="520550E7"/>
    <w:rsid w:val="523E0E82"/>
    <w:rsid w:val="52541547"/>
    <w:rsid w:val="52963B7A"/>
    <w:rsid w:val="52DF7314"/>
    <w:rsid w:val="52E91B66"/>
    <w:rsid w:val="52F42171"/>
    <w:rsid w:val="53034162"/>
    <w:rsid w:val="5339399D"/>
    <w:rsid w:val="53446C55"/>
    <w:rsid w:val="534554F2"/>
    <w:rsid w:val="53456529"/>
    <w:rsid w:val="538E2218"/>
    <w:rsid w:val="539827DD"/>
    <w:rsid w:val="539A4AC7"/>
    <w:rsid w:val="539D45B7"/>
    <w:rsid w:val="53AE40CE"/>
    <w:rsid w:val="53D524FA"/>
    <w:rsid w:val="53EA0ADD"/>
    <w:rsid w:val="53EE6BC1"/>
    <w:rsid w:val="53EF6F5B"/>
    <w:rsid w:val="54232908"/>
    <w:rsid w:val="54413194"/>
    <w:rsid w:val="549141BF"/>
    <w:rsid w:val="54E67898"/>
    <w:rsid w:val="5501148E"/>
    <w:rsid w:val="55216B22"/>
    <w:rsid w:val="55454BBB"/>
    <w:rsid w:val="554B73AC"/>
    <w:rsid w:val="555A336D"/>
    <w:rsid w:val="55C022BA"/>
    <w:rsid w:val="55DF1E8B"/>
    <w:rsid w:val="56132A09"/>
    <w:rsid w:val="561424EB"/>
    <w:rsid w:val="564231F4"/>
    <w:rsid w:val="564558CA"/>
    <w:rsid w:val="564F1F29"/>
    <w:rsid w:val="564F3BB0"/>
    <w:rsid w:val="569A6B8C"/>
    <w:rsid w:val="56C87B9D"/>
    <w:rsid w:val="56C97471"/>
    <w:rsid w:val="56D26326"/>
    <w:rsid w:val="56EF512A"/>
    <w:rsid w:val="56F75D8C"/>
    <w:rsid w:val="570013FC"/>
    <w:rsid w:val="57360A01"/>
    <w:rsid w:val="57580D58"/>
    <w:rsid w:val="575E2E4C"/>
    <w:rsid w:val="576D29C6"/>
    <w:rsid w:val="577218B7"/>
    <w:rsid w:val="57944254"/>
    <w:rsid w:val="57C95B8D"/>
    <w:rsid w:val="57D65228"/>
    <w:rsid w:val="57DA6336"/>
    <w:rsid w:val="58582880"/>
    <w:rsid w:val="5886386C"/>
    <w:rsid w:val="58A4417E"/>
    <w:rsid w:val="58A67A6A"/>
    <w:rsid w:val="58B57CAD"/>
    <w:rsid w:val="58E93DFA"/>
    <w:rsid w:val="58F76517"/>
    <w:rsid w:val="58FC3B2E"/>
    <w:rsid w:val="5926524C"/>
    <w:rsid w:val="59326ACA"/>
    <w:rsid w:val="59480B21"/>
    <w:rsid w:val="594F0101"/>
    <w:rsid w:val="594F3C5E"/>
    <w:rsid w:val="59554D04"/>
    <w:rsid w:val="59710078"/>
    <w:rsid w:val="59783639"/>
    <w:rsid w:val="59894E66"/>
    <w:rsid w:val="59F97A60"/>
    <w:rsid w:val="5A04713E"/>
    <w:rsid w:val="5A2C21F1"/>
    <w:rsid w:val="5A661C99"/>
    <w:rsid w:val="5A7F0572"/>
    <w:rsid w:val="5A9214FD"/>
    <w:rsid w:val="5A9421F5"/>
    <w:rsid w:val="5AAE0E58"/>
    <w:rsid w:val="5AE85585"/>
    <w:rsid w:val="5AFA22EF"/>
    <w:rsid w:val="5B0311A3"/>
    <w:rsid w:val="5B0A3E6F"/>
    <w:rsid w:val="5B2B24A8"/>
    <w:rsid w:val="5B303F63"/>
    <w:rsid w:val="5B313393"/>
    <w:rsid w:val="5B590DC3"/>
    <w:rsid w:val="5B645CEF"/>
    <w:rsid w:val="5B7E4CCE"/>
    <w:rsid w:val="5B8027F4"/>
    <w:rsid w:val="5B9A3207"/>
    <w:rsid w:val="5B9B4998"/>
    <w:rsid w:val="5BA74225"/>
    <w:rsid w:val="5BEE3B6D"/>
    <w:rsid w:val="5BF33CD3"/>
    <w:rsid w:val="5C074A7D"/>
    <w:rsid w:val="5C2147C5"/>
    <w:rsid w:val="5C361105"/>
    <w:rsid w:val="5C3E6431"/>
    <w:rsid w:val="5C48326D"/>
    <w:rsid w:val="5C514191"/>
    <w:rsid w:val="5C602626"/>
    <w:rsid w:val="5C797243"/>
    <w:rsid w:val="5CA72002"/>
    <w:rsid w:val="5CBE2924"/>
    <w:rsid w:val="5CE45005"/>
    <w:rsid w:val="5CE60D7D"/>
    <w:rsid w:val="5D032927"/>
    <w:rsid w:val="5D1A4582"/>
    <w:rsid w:val="5D213B63"/>
    <w:rsid w:val="5D214A5E"/>
    <w:rsid w:val="5D573A29"/>
    <w:rsid w:val="5D916F3A"/>
    <w:rsid w:val="5D9E51B4"/>
    <w:rsid w:val="5DA41C3D"/>
    <w:rsid w:val="5DC0337C"/>
    <w:rsid w:val="5DC10EA2"/>
    <w:rsid w:val="5DD9103B"/>
    <w:rsid w:val="5DE94B66"/>
    <w:rsid w:val="5E1075E1"/>
    <w:rsid w:val="5E447739"/>
    <w:rsid w:val="5E525F9E"/>
    <w:rsid w:val="5E9465B6"/>
    <w:rsid w:val="5EA276B0"/>
    <w:rsid w:val="5EB5331E"/>
    <w:rsid w:val="5EC21A97"/>
    <w:rsid w:val="5F103E8F"/>
    <w:rsid w:val="5F586378"/>
    <w:rsid w:val="5F92781D"/>
    <w:rsid w:val="5FB07420"/>
    <w:rsid w:val="5FBA3DFB"/>
    <w:rsid w:val="5FC15189"/>
    <w:rsid w:val="5FC44C79"/>
    <w:rsid w:val="5FCB369D"/>
    <w:rsid w:val="5FCD1D80"/>
    <w:rsid w:val="5FDF77A1"/>
    <w:rsid w:val="600D6620"/>
    <w:rsid w:val="601E082E"/>
    <w:rsid w:val="60213E7A"/>
    <w:rsid w:val="60686F62"/>
    <w:rsid w:val="607D004F"/>
    <w:rsid w:val="60B44CEE"/>
    <w:rsid w:val="60BC68A6"/>
    <w:rsid w:val="611B6B1B"/>
    <w:rsid w:val="612400C6"/>
    <w:rsid w:val="61504A17"/>
    <w:rsid w:val="61564EDF"/>
    <w:rsid w:val="61920923"/>
    <w:rsid w:val="61B74A96"/>
    <w:rsid w:val="61D70C94"/>
    <w:rsid w:val="61F35DAE"/>
    <w:rsid w:val="62137E26"/>
    <w:rsid w:val="621A5025"/>
    <w:rsid w:val="622A5268"/>
    <w:rsid w:val="62586279"/>
    <w:rsid w:val="628A21AA"/>
    <w:rsid w:val="62AA45FB"/>
    <w:rsid w:val="62C21944"/>
    <w:rsid w:val="62F34338"/>
    <w:rsid w:val="63141A74"/>
    <w:rsid w:val="63364EF7"/>
    <w:rsid w:val="635C3CAF"/>
    <w:rsid w:val="637A221F"/>
    <w:rsid w:val="63A23524"/>
    <w:rsid w:val="63B55005"/>
    <w:rsid w:val="63BD3EBA"/>
    <w:rsid w:val="63BD7310"/>
    <w:rsid w:val="63D32F44"/>
    <w:rsid w:val="63D916F6"/>
    <w:rsid w:val="64306D81"/>
    <w:rsid w:val="643248A8"/>
    <w:rsid w:val="643447E4"/>
    <w:rsid w:val="643E70A3"/>
    <w:rsid w:val="6445580E"/>
    <w:rsid w:val="64485E79"/>
    <w:rsid w:val="64864DA3"/>
    <w:rsid w:val="649746A3"/>
    <w:rsid w:val="64ED6439"/>
    <w:rsid w:val="64F06BE2"/>
    <w:rsid w:val="65051FBC"/>
    <w:rsid w:val="651622BE"/>
    <w:rsid w:val="65516FAF"/>
    <w:rsid w:val="65624D19"/>
    <w:rsid w:val="65801643"/>
    <w:rsid w:val="65841133"/>
    <w:rsid w:val="65AA1ADB"/>
    <w:rsid w:val="65BD63F3"/>
    <w:rsid w:val="65D64667"/>
    <w:rsid w:val="65DA6FA5"/>
    <w:rsid w:val="65EE2A50"/>
    <w:rsid w:val="662464DC"/>
    <w:rsid w:val="662C759B"/>
    <w:rsid w:val="663C3EC2"/>
    <w:rsid w:val="66744F17"/>
    <w:rsid w:val="6675632D"/>
    <w:rsid w:val="66A51361"/>
    <w:rsid w:val="66AF4F2D"/>
    <w:rsid w:val="66B77E8C"/>
    <w:rsid w:val="66B9305E"/>
    <w:rsid w:val="66BB0B84"/>
    <w:rsid w:val="66CD4379"/>
    <w:rsid w:val="66EA76BB"/>
    <w:rsid w:val="66FA0EB8"/>
    <w:rsid w:val="67114C48"/>
    <w:rsid w:val="6716225F"/>
    <w:rsid w:val="67307D46"/>
    <w:rsid w:val="6760797E"/>
    <w:rsid w:val="679D028A"/>
    <w:rsid w:val="67DE774C"/>
    <w:rsid w:val="67F320F3"/>
    <w:rsid w:val="68305F32"/>
    <w:rsid w:val="685F76DC"/>
    <w:rsid w:val="686D10E7"/>
    <w:rsid w:val="68792AA5"/>
    <w:rsid w:val="688B20DC"/>
    <w:rsid w:val="688F22C8"/>
    <w:rsid w:val="68B7537B"/>
    <w:rsid w:val="68C63810"/>
    <w:rsid w:val="68E048D2"/>
    <w:rsid w:val="690F1369"/>
    <w:rsid w:val="693C11ED"/>
    <w:rsid w:val="69502FBA"/>
    <w:rsid w:val="69806EDD"/>
    <w:rsid w:val="69C22990"/>
    <w:rsid w:val="69C773AA"/>
    <w:rsid w:val="69D56401"/>
    <w:rsid w:val="69E322C9"/>
    <w:rsid w:val="69F93C6B"/>
    <w:rsid w:val="6A0171F6"/>
    <w:rsid w:val="6A107439"/>
    <w:rsid w:val="6A356EA0"/>
    <w:rsid w:val="6A4E7F61"/>
    <w:rsid w:val="6A582B8E"/>
    <w:rsid w:val="6A5A4B58"/>
    <w:rsid w:val="6A7D0134"/>
    <w:rsid w:val="6AB37DC4"/>
    <w:rsid w:val="6AC05EFA"/>
    <w:rsid w:val="6ACA6640"/>
    <w:rsid w:val="6AF11F8B"/>
    <w:rsid w:val="6B07631A"/>
    <w:rsid w:val="6B303A9E"/>
    <w:rsid w:val="6B32518D"/>
    <w:rsid w:val="6B36159E"/>
    <w:rsid w:val="6B460C38"/>
    <w:rsid w:val="6B482C03"/>
    <w:rsid w:val="6B4E646B"/>
    <w:rsid w:val="6B7E6624"/>
    <w:rsid w:val="6B8F438D"/>
    <w:rsid w:val="6BB00123"/>
    <w:rsid w:val="6BD74CF0"/>
    <w:rsid w:val="6BFA3EFD"/>
    <w:rsid w:val="6C07486C"/>
    <w:rsid w:val="6C2233F5"/>
    <w:rsid w:val="6C7C7008"/>
    <w:rsid w:val="6C8A5391"/>
    <w:rsid w:val="6CA1081C"/>
    <w:rsid w:val="6CDC7977"/>
    <w:rsid w:val="6CEE3336"/>
    <w:rsid w:val="6CF941B4"/>
    <w:rsid w:val="6D071CF4"/>
    <w:rsid w:val="6D203E37"/>
    <w:rsid w:val="6D2D2089"/>
    <w:rsid w:val="6D4B2981"/>
    <w:rsid w:val="6D885538"/>
    <w:rsid w:val="6D910891"/>
    <w:rsid w:val="6DBA324D"/>
    <w:rsid w:val="6DD053DF"/>
    <w:rsid w:val="6DD30EA9"/>
    <w:rsid w:val="6DDA2238"/>
    <w:rsid w:val="6DFC356F"/>
    <w:rsid w:val="6E4D0886"/>
    <w:rsid w:val="6E5D4C17"/>
    <w:rsid w:val="6E602011"/>
    <w:rsid w:val="6EAA2F40"/>
    <w:rsid w:val="6EBF0338"/>
    <w:rsid w:val="6EC9405A"/>
    <w:rsid w:val="6EED7D49"/>
    <w:rsid w:val="6EF50549"/>
    <w:rsid w:val="6F143527"/>
    <w:rsid w:val="6F275989"/>
    <w:rsid w:val="6F307C36"/>
    <w:rsid w:val="6F4E5BE9"/>
    <w:rsid w:val="6F580DF0"/>
    <w:rsid w:val="6F8B4126"/>
    <w:rsid w:val="70077DE7"/>
    <w:rsid w:val="70467BAB"/>
    <w:rsid w:val="70857DED"/>
    <w:rsid w:val="70C1148D"/>
    <w:rsid w:val="70ED4030"/>
    <w:rsid w:val="71053E13"/>
    <w:rsid w:val="710F044A"/>
    <w:rsid w:val="711C6990"/>
    <w:rsid w:val="714479C8"/>
    <w:rsid w:val="714708A3"/>
    <w:rsid w:val="7152089E"/>
    <w:rsid w:val="717958C4"/>
    <w:rsid w:val="718E1F76"/>
    <w:rsid w:val="71AF7537"/>
    <w:rsid w:val="71B21F4E"/>
    <w:rsid w:val="71E82A49"/>
    <w:rsid w:val="71F65166"/>
    <w:rsid w:val="71F75304"/>
    <w:rsid w:val="722717C4"/>
    <w:rsid w:val="72275320"/>
    <w:rsid w:val="72287C47"/>
    <w:rsid w:val="724337DE"/>
    <w:rsid w:val="72500BC5"/>
    <w:rsid w:val="7278770A"/>
    <w:rsid w:val="727D7636"/>
    <w:rsid w:val="72B40A6C"/>
    <w:rsid w:val="72BA3690"/>
    <w:rsid w:val="72C267D6"/>
    <w:rsid w:val="72CC5EC7"/>
    <w:rsid w:val="73027B3B"/>
    <w:rsid w:val="731E2BC7"/>
    <w:rsid w:val="733046A8"/>
    <w:rsid w:val="737C5B3F"/>
    <w:rsid w:val="73B47087"/>
    <w:rsid w:val="73BC4004"/>
    <w:rsid w:val="73CA0659"/>
    <w:rsid w:val="73D03795"/>
    <w:rsid w:val="73F060FD"/>
    <w:rsid w:val="74031DBD"/>
    <w:rsid w:val="740D2C3B"/>
    <w:rsid w:val="74381A66"/>
    <w:rsid w:val="744D4DE6"/>
    <w:rsid w:val="745E6DCC"/>
    <w:rsid w:val="7486401E"/>
    <w:rsid w:val="7487479C"/>
    <w:rsid w:val="74A20A20"/>
    <w:rsid w:val="74D55484"/>
    <w:rsid w:val="74E7348C"/>
    <w:rsid w:val="74F00593"/>
    <w:rsid w:val="74FB2A94"/>
    <w:rsid w:val="75001638"/>
    <w:rsid w:val="75047B9A"/>
    <w:rsid w:val="75061B64"/>
    <w:rsid w:val="75063912"/>
    <w:rsid w:val="758902B1"/>
    <w:rsid w:val="75A8664D"/>
    <w:rsid w:val="75BD4652"/>
    <w:rsid w:val="76065B94"/>
    <w:rsid w:val="761B33ED"/>
    <w:rsid w:val="7621652A"/>
    <w:rsid w:val="7630676D"/>
    <w:rsid w:val="767A2C9B"/>
    <w:rsid w:val="76E815A9"/>
    <w:rsid w:val="76FF73FA"/>
    <w:rsid w:val="770C469D"/>
    <w:rsid w:val="77275DC2"/>
    <w:rsid w:val="77435785"/>
    <w:rsid w:val="774E15A1"/>
    <w:rsid w:val="77890A18"/>
    <w:rsid w:val="77973EBA"/>
    <w:rsid w:val="77996CC0"/>
    <w:rsid w:val="77F43EF6"/>
    <w:rsid w:val="78156BE0"/>
    <w:rsid w:val="78287713"/>
    <w:rsid w:val="782F13D2"/>
    <w:rsid w:val="784309DA"/>
    <w:rsid w:val="784B70DB"/>
    <w:rsid w:val="787CA6CE"/>
    <w:rsid w:val="787D038F"/>
    <w:rsid w:val="78857244"/>
    <w:rsid w:val="789147FA"/>
    <w:rsid w:val="78962DB6"/>
    <w:rsid w:val="78977B66"/>
    <w:rsid w:val="78E24696"/>
    <w:rsid w:val="78F87605"/>
    <w:rsid w:val="790C20EC"/>
    <w:rsid w:val="793D7B1F"/>
    <w:rsid w:val="794915A5"/>
    <w:rsid w:val="79552FD0"/>
    <w:rsid w:val="799F326C"/>
    <w:rsid w:val="79A731EA"/>
    <w:rsid w:val="79AB6C15"/>
    <w:rsid w:val="79B0209F"/>
    <w:rsid w:val="79E47872"/>
    <w:rsid w:val="79FB10C9"/>
    <w:rsid w:val="7A0D74F1"/>
    <w:rsid w:val="7A2F01C5"/>
    <w:rsid w:val="7A4F1436"/>
    <w:rsid w:val="7A677799"/>
    <w:rsid w:val="7A7255A6"/>
    <w:rsid w:val="7A770543"/>
    <w:rsid w:val="7A9D6AC7"/>
    <w:rsid w:val="7AE446F6"/>
    <w:rsid w:val="7AE613E2"/>
    <w:rsid w:val="7B064193"/>
    <w:rsid w:val="7B2D4678"/>
    <w:rsid w:val="7B387FD8"/>
    <w:rsid w:val="7B7535A0"/>
    <w:rsid w:val="7BA0693D"/>
    <w:rsid w:val="7BA479E1"/>
    <w:rsid w:val="7C5C3201"/>
    <w:rsid w:val="7C743857"/>
    <w:rsid w:val="7C80516D"/>
    <w:rsid w:val="7C8F793D"/>
    <w:rsid w:val="7C9B3C20"/>
    <w:rsid w:val="7CA73C2D"/>
    <w:rsid w:val="7CAD24E0"/>
    <w:rsid w:val="7CB63E70"/>
    <w:rsid w:val="7CC320E9"/>
    <w:rsid w:val="7CC52305"/>
    <w:rsid w:val="7D465BBA"/>
    <w:rsid w:val="7D7B0C16"/>
    <w:rsid w:val="7D7B29C4"/>
    <w:rsid w:val="7D837741"/>
    <w:rsid w:val="7D8B3285"/>
    <w:rsid w:val="7D96496A"/>
    <w:rsid w:val="7D985324"/>
    <w:rsid w:val="7D9A5540"/>
    <w:rsid w:val="7DC242E0"/>
    <w:rsid w:val="7DDF7902"/>
    <w:rsid w:val="7E046E5D"/>
    <w:rsid w:val="7E0B3D48"/>
    <w:rsid w:val="7E232E9B"/>
    <w:rsid w:val="7E2B263C"/>
    <w:rsid w:val="7EAA3560"/>
    <w:rsid w:val="7EB51F05"/>
    <w:rsid w:val="7EB919F5"/>
    <w:rsid w:val="7ED44A81"/>
    <w:rsid w:val="7F8359B3"/>
    <w:rsid w:val="7F88470B"/>
    <w:rsid w:val="7FC543CA"/>
    <w:rsid w:val="7FCA4BE1"/>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11577</Words>
  <Characters>11817</Characters>
  <Lines>74</Lines>
  <Paragraphs>20</Paragraphs>
  <TotalTime>21</TotalTime>
  <ScaleCrop>false</ScaleCrop>
  <LinksUpToDate>false</LinksUpToDate>
  <CharactersWithSpaces>13034</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Beakyhum</cp:lastModifiedBy>
  <cp:lastPrinted>2025-11-12T06:25:00Z</cp:lastPrinted>
  <dcterms:modified xsi:type="dcterms:W3CDTF">2026-06-02T00:45:48Z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E343D4CD94A24347A2644A03FBC7FB3B_13</vt:lpwstr>
  </property>
  <property fmtid="{D5CDD505-2E9C-101B-9397-08002B2CF9AE}" pid="4" name="KSOTemplateDocerSaveRecord">
    <vt:lpwstr>eyJoZGlkIjoiNzYzNDZhZmRmZjM0NWUxNmJiOWFiNDI5YTEzYzUxNmEiLCJ1c2VySWQiOiIxNTk0MDAzNDA5In0=</vt:lpwstr>
  </property>
</Properties>
</file>