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BC31DE7">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温州市龙湾区永中街道龙江二路585号房产五年租赁权</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2026年10月20日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56E84A63">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温州市龙湾区永中街道龙江二路585号房产五年租赁权</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2026年10月27日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2026年10月28日上午10时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温州市龙湾区永中街道龙江二路585号房产五年租赁权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505"/>
        <w:gridCol w:w="2010"/>
        <w:gridCol w:w="1380"/>
        <w:gridCol w:w="1190"/>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90"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5" w:hRule="atLeast"/>
          <w:jc w:val="center"/>
        </w:trPr>
        <w:tc>
          <w:tcPr>
            <w:tcW w:w="759"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505" w:type="dxa"/>
            <w:tcBorders>
              <w:top w:val="single" w:color="000000" w:sz="4" w:space="0"/>
              <w:left w:val="single" w:color="000000" w:sz="4" w:space="0"/>
              <w:right w:val="single" w:color="000000" w:sz="4" w:space="0"/>
            </w:tcBorders>
            <w:noWrap w:val="0"/>
            <w:vAlign w:val="center"/>
          </w:tcPr>
          <w:p w14:paraId="5C1D9D59">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温州市龙湾区永中街道龙江二路585号房产五年租赁权     </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3879F596">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4132.63㎡  </w:t>
            </w:r>
          </w:p>
        </w:tc>
        <w:tc>
          <w:tcPr>
            <w:tcW w:w="1380" w:type="dxa"/>
            <w:tcBorders>
              <w:top w:val="single" w:color="000000" w:sz="4" w:space="0"/>
              <w:left w:val="single" w:color="000000" w:sz="4" w:space="0"/>
              <w:right w:val="single" w:color="000000" w:sz="4" w:space="0"/>
            </w:tcBorders>
            <w:noWrap w:val="0"/>
            <w:vAlign w:val="center"/>
          </w:tcPr>
          <w:p w14:paraId="1C9584FA">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color w:val="auto"/>
                <w:kern w:val="2"/>
                <w:sz w:val="24"/>
                <w:szCs w:val="24"/>
                <w:highlight w:val="none"/>
                <w:u w:val="none"/>
                <w:lang w:val="en-US" w:eastAsia="zh-CN" w:bidi="ar-SA"/>
              </w:rPr>
              <w:t>892648</w:t>
            </w:r>
            <w:r>
              <w:rPr>
                <w:rFonts w:hint="eastAsia" w:ascii="宋体" w:hAnsi="宋体" w:eastAsia="宋体" w:cs="宋体"/>
                <w:bCs/>
                <w:color w:val="auto"/>
                <w:kern w:val="2"/>
                <w:sz w:val="24"/>
                <w:szCs w:val="24"/>
                <w:highlight w:val="none"/>
                <w:u w:val="none"/>
                <w:lang w:val="en-US" w:eastAsia="zh-CN" w:bidi="ar-SA"/>
              </w:rPr>
              <w:t xml:space="preserve">元      </w:t>
            </w:r>
          </w:p>
        </w:tc>
        <w:tc>
          <w:tcPr>
            <w:tcW w:w="1190"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89万</w:t>
            </w:r>
            <w:r>
              <w:rPr>
                <w:rFonts w:hint="eastAsia" w:ascii="宋体" w:hAnsi="宋体" w:eastAsia="宋体" w:cs="宋体"/>
                <w:bCs/>
                <w:kern w:val="2"/>
                <w:sz w:val="24"/>
                <w:szCs w:val="24"/>
                <w:highlight w:val="none"/>
                <w:u w:val="none"/>
                <w:lang w:val="en-US" w:eastAsia="zh-CN" w:bidi="ar-SA"/>
              </w:rPr>
              <w:t xml:space="preserve">元     </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jc w:val="center"/>
        </w:trPr>
        <w:tc>
          <w:tcPr>
            <w:tcW w:w="9844" w:type="dxa"/>
            <w:gridSpan w:val="5"/>
            <w:tcBorders>
              <w:top w:val="single" w:color="000000" w:sz="4" w:space="0"/>
              <w:left w:val="single" w:color="auto" w:sz="4" w:space="0"/>
              <w:bottom w:val="single" w:color="000000" w:sz="4" w:space="0"/>
              <w:right w:val="single" w:color="auto" w:sz="4" w:space="0"/>
            </w:tcBorders>
            <w:noWrap w:val="0"/>
            <w:vAlign w:val="center"/>
          </w:tcPr>
          <w:p w14:paraId="27660BA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租期5年，租金（含税）一年一付，先付后用，第1-3年租金为竞价成交价，第4-5年租金在第3年租金基础上递增3%</w:t>
            </w:r>
            <w:r>
              <w:rPr>
                <w:rFonts w:hint="eastAsia" w:ascii="宋体" w:hAnsi="宋体" w:eastAsia="宋体" w:cs="宋体"/>
                <w:bCs/>
                <w:kern w:val="2"/>
                <w:sz w:val="24"/>
                <w:szCs w:val="24"/>
                <w:highlight w:val="none"/>
                <w:lang w:val="en-US" w:eastAsia="zh-CN" w:bidi="ar"/>
              </w:rPr>
              <w:t>。</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装修期3个月，不计租金及租期</w:t>
            </w:r>
            <w:r>
              <w:rPr>
                <w:rFonts w:hint="eastAsia" w:ascii="宋体" w:hAnsi="宋体" w:eastAsia="宋体" w:cs="宋体"/>
                <w:bCs/>
                <w:kern w:val="2"/>
                <w:sz w:val="24"/>
                <w:szCs w:val="24"/>
                <w:highlight w:val="none"/>
                <w:lang w:val="en-US" w:eastAsia="zh-CN" w:bidi="ar"/>
              </w:rPr>
              <w:t>。</w:t>
            </w:r>
          </w:p>
          <w:p w14:paraId="160B200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default" w:ascii="宋体" w:hAnsi="宋体" w:eastAsia="宋体" w:cs="宋体"/>
                <w:bCs/>
                <w:kern w:val="2"/>
                <w:sz w:val="24"/>
                <w:szCs w:val="24"/>
                <w:lang w:val="en-US" w:eastAsia="zh-CN" w:bidi="ar"/>
              </w:rPr>
              <w:t>3.</w:t>
            </w:r>
            <w:r>
              <w:rPr>
                <w:rFonts w:hint="eastAsia" w:ascii="宋体" w:hAnsi="宋体" w:eastAsia="宋体" w:cs="宋体"/>
                <w:kern w:val="0"/>
                <w:sz w:val="24"/>
                <w:szCs w:val="24"/>
                <w:lang w:val="en-US" w:eastAsia="zh-CN" w:bidi="ar"/>
              </w:rPr>
              <w:t>标的物不动产权证规划用途为教育</w:t>
            </w:r>
            <w:r>
              <w:rPr>
                <w:rFonts w:hint="eastAsia" w:ascii="宋体" w:hAnsi="宋体" w:cs="宋体"/>
                <w:bCs/>
                <w:kern w:val="2"/>
                <w:sz w:val="24"/>
                <w:szCs w:val="24"/>
                <w:lang w:val="en-US" w:eastAsia="zh-CN" w:bidi="ar"/>
              </w:rPr>
              <w:t>。</w:t>
            </w:r>
          </w:p>
          <w:p w14:paraId="273A25B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bCs/>
                <w:kern w:val="2"/>
                <w:sz w:val="24"/>
                <w:szCs w:val="24"/>
                <w:lang w:val="en-US" w:eastAsia="zh-CN" w:bidi="ar"/>
              </w:rPr>
              <w:t>4.</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33A1FEC1">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报名对象及要求：依照《中华人民共和国商业银行法》设立的银行，且持有国家金融监督管理总局核发的有效《金融许可证》。</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王宅村585号</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：20万元</w:t>
      </w:r>
      <w:r>
        <w:rPr>
          <w:rFonts w:hint="eastAsia" w:ascii="宋体" w:hAnsi="宋体" w:eastAsia="宋体" w:cs="Times New Roman"/>
          <w:color w:val="auto"/>
          <w:sz w:val="24"/>
          <w:szCs w:val="24"/>
          <w:highlight w:val="none"/>
          <w:u w:val="none"/>
          <w:lang w:val="en-US" w:eastAsia="zh-CN"/>
        </w:rPr>
        <w:t>。</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26</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温州市龙湾区永中街道王宅村集体经济组织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2026年10月20日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351155</wp:posOffset>
            </wp:positionH>
            <wp:positionV relativeFrom="paragraph">
              <wp:posOffset>-2122170</wp:posOffset>
            </wp:positionV>
            <wp:extent cx="5271770" cy="5833110"/>
            <wp:effectExtent l="0" t="0" r="5080" b="15240"/>
            <wp:wrapNone/>
            <wp:docPr id="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2026年10月20日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2026年10月27日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温州市龙湾区永中街道王宅村集体经济组织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505"/>
        <w:gridCol w:w="2010"/>
        <w:gridCol w:w="1380"/>
        <w:gridCol w:w="1190"/>
      </w:tblGrid>
      <w:tr w14:paraId="39179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15AC7B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455CBE9">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4747A633">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DBA3583">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15A63477">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90" w:type="dxa"/>
            <w:tcBorders>
              <w:top w:val="single" w:color="000000" w:sz="4" w:space="0"/>
              <w:left w:val="nil"/>
              <w:bottom w:val="single" w:color="000000" w:sz="4" w:space="0"/>
              <w:right w:val="single" w:color="auto" w:sz="4" w:space="0"/>
            </w:tcBorders>
            <w:noWrap w:val="0"/>
            <w:vAlign w:val="center"/>
          </w:tcPr>
          <w:p w14:paraId="4691AE9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58CC4EF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38FD4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5" w:hRule="atLeast"/>
          <w:jc w:val="center"/>
        </w:trPr>
        <w:tc>
          <w:tcPr>
            <w:tcW w:w="759" w:type="dxa"/>
            <w:tcBorders>
              <w:top w:val="single" w:color="000000" w:sz="4" w:space="0"/>
              <w:left w:val="single" w:color="auto" w:sz="4" w:space="0"/>
              <w:right w:val="single" w:color="000000" w:sz="4" w:space="0"/>
            </w:tcBorders>
            <w:noWrap w:val="0"/>
            <w:vAlign w:val="center"/>
          </w:tcPr>
          <w:p w14:paraId="6E9EE0E9">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505" w:type="dxa"/>
            <w:tcBorders>
              <w:top w:val="single" w:color="000000" w:sz="4" w:space="0"/>
              <w:left w:val="single" w:color="000000" w:sz="4" w:space="0"/>
              <w:right w:val="single" w:color="000000" w:sz="4" w:space="0"/>
            </w:tcBorders>
            <w:noWrap w:val="0"/>
            <w:vAlign w:val="center"/>
          </w:tcPr>
          <w:p w14:paraId="3A5EA96F">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温州市龙湾区永中街道龙江二路585号房产五年租赁权     </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21AE971">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4132.63㎡  </w:t>
            </w:r>
          </w:p>
        </w:tc>
        <w:tc>
          <w:tcPr>
            <w:tcW w:w="1380" w:type="dxa"/>
            <w:tcBorders>
              <w:top w:val="single" w:color="000000" w:sz="4" w:space="0"/>
              <w:left w:val="single" w:color="000000" w:sz="4" w:space="0"/>
              <w:right w:val="single" w:color="000000" w:sz="4" w:space="0"/>
            </w:tcBorders>
            <w:noWrap w:val="0"/>
            <w:vAlign w:val="center"/>
          </w:tcPr>
          <w:p w14:paraId="2BB3D3E6">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color w:val="auto"/>
                <w:kern w:val="2"/>
                <w:sz w:val="24"/>
                <w:szCs w:val="24"/>
                <w:highlight w:val="none"/>
                <w:u w:val="none"/>
                <w:lang w:val="en-US" w:eastAsia="zh-CN" w:bidi="ar-SA"/>
              </w:rPr>
              <w:t>892648</w:t>
            </w:r>
            <w:r>
              <w:rPr>
                <w:rFonts w:hint="eastAsia" w:ascii="宋体" w:hAnsi="宋体" w:eastAsia="宋体" w:cs="宋体"/>
                <w:bCs/>
                <w:color w:val="auto"/>
                <w:kern w:val="2"/>
                <w:sz w:val="24"/>
                <w:szCs w:val="24"/>
                <w:highlight w:val="none"/>
                <w:u w:val="none"/>
                <w:lang w:val="en-US" w:eastAsia="zh-CN" w:bidi="ar-SA"/>
              </w:rPr>
              <w:t xml:space="preserve">元      </w:t>
            </w:r>
          </w:p>
        </w:tc>
        <w:tc>
          <w:tcPr>
            <w:tcW w:w="1190" w:type="dxa"/>
            <w:tcBorders>
              <w:top w:val="single" w:color="000000" w:sz="4" w:space="0"/>
              <w:left w:val="nil"/>
              <w:right w:val="single" w:color="auto" w:sz="4" w:space="0"/>
            </w:tcBorders>
            <w:noWrap w:val="0"/>
            <w:vAlign w:val="center"/>
          </w:tcPr>
          <w:p w14:paraId="16B6A4EC">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89万</w:t>
            </w:r>
            <w:r>
              <w:rPr>
                <w:rFonts w:hint="eastAsia" w:ascii="宋体" w:hAnsi="宋体" w:eastAsia="宋体" w:cs="宋体"/>
                <w:bCs/>
                <w:kern w:val="2"/>
                <w:sz w:val="24"/>
                <w:szCs w:val="24"/>
                <w:highlight w:val="none"/>
                <w:u w:val="none"/>
                <w:lang w:val="en-US" w:eastAsia="zh-CN" w:bidi="ar-SA"/>
              </w:rPr>
              <w:t xml:space="preserve">元     </w:t>
            </w:r>
          </w:p>
        </w:tc>
      </w:tr>
      <w:tr w14:paraId="0AEF8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jc w:val="center"/>
        </w:trPr>
        <w:tc>
          <w:tcPr>
            <w:tcW w:w="9844" w:type="dxa"/>
            <w:gridSpan w:val="5"/>
            <w:tcBorders>
              <w:top w:val="single" w:color="000000" w:sz="4" w:space="0"/>
              <w:left w:val="single" w:color="auto" w:sz="4" w:space="0"/>
              <w:bottom w:val="single" w:color="000000" w:sz="4" w:space="0"/>
              <w:right w:val="single" w:color="auto" w:sz="4" w:space="0"/>
            </w:tcBorders>
            <w:noWrap w:val="0"/>
            <w:vAlign w:val="center"/>
          </w:tcPr>
          <w:p w14:paraId="53EF4BB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租期5年，租金（含税）一年一付，先付后用，第1-3年租金为竞价成交价，第4-5年租金在第3年租金基础上递增3%</w:t>
            </w:r>
            <w:r>
              <w:rPr>
                <w:rFonts w:hint="eastAsia" w:ascii="宋体" w:hAnsi="宋体" w:eastAsia="宋体" w:cs="宋体"/>
                <w:bCs/>
                <w:kern w:val="2"/>
                <w:sz w:val="24"/>
                <w:szCs w:val="24"/>
                <w:highlight w:val="none"/>
                <w:lang w:val="en-US" w:eastAsia="zh-CN" w:bidi="ar"/>
              </w:rPr>
              <w:t>。</w:t>
            </w:r>
          </w:p>
          <w:p w14:paraId="24BF02B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装修期3个月，不计租金及租期</w:t>
            </w:r>
            <w:r>
              <w:rPr>
                <w:rFonts w:hint="eastAsia" w:ascii="宋体" w:hAnsi="宋体" w:eastAsia="宋体" w:cs="宋体"/>
                <w:bCs/>
                <w:kern w:val="2"/>
                <w:sz w:val="24"/>
                <w:szCs w:val="24"/>
                <w:highlight w:val="none"/>
                <w:lang w:val="en-US" w:eastAsia="zh-CN" w:bidi="ar"/>
              </w:rPr>
              <w:t>。</w:t>
            </w:r>
          </w:p>
          <w:p w14:paraId="60B7681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default" w:ascii="宋体" w:hAnsi="宋体" w:eastAsia="宋体" w:cs="宋体"/>
                <w:bCs/>
                <w:kern w:val="2"/>
                <w:sz w:val="24"/>
                <w:szCs w:val="24"/>
                <w:lang w:val="en-US" w:eastAsia="zh-CN" w:bidi="ar"/>
              </w:rPr>
              <w:t>3.</w:t>
            </w:r>
            <w:r>
              <w:rPr>
                <w:rFonts w:hint="eastAsia" w:ascii="宋体" w:hAnsi="宋体" w:eastAsia="宋体" w:cs="宋体"/>
                <w:kern w:val="0"/>
                <w:sz w:val="24"/>
                <w:szCs w:val="24"/>
                <w:lang w:val="en-US" w:eastAsia="zh-CN" w:bidi="ar"/>
              </w:rPr>
              <w:t>标的物不动产权证规划用途为教育</w:t>
            </w:r>
            <w:r>
              <w:rPr>
                <w:rFonts w:hint="eastAsia" w:ascii="宋体" w:hAnsi="宋体" w:cs="宋体"/>
                <w:bCs/>
                <w:kern w:val="2"/>
                <w:sz w:val="24"/>
                <w:szCs w:val="24"/>
                <w:lang w:val="en-US" w:eastAsia="zh-CN" w:bidi="ar"/>
              </w:rPr>
              <w:t>。</w:t>
            </w:r>
          </w:p>
          <w:p w14:paraId="1A92CA7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bCs/>
                <w:kern w:val="2"/>
                <w:sz w:val="24"/>
                <w:szCs w:val="24"/>
                <w:lang w:val="en-US" w:eastAsia="zh-CN" w:bidi="ar"/>
              </w:rPr>
              <w:t>4.</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-2490470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6DBED151">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-4947920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248920</wp:posOffset>
                </wp:positionH>
                <wp:positionV relativeFrom="paragraph">
                  <wp:posOffset>270510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9.6pt;margin-top:21.3pt;height:78.3pt;width:461.4pt;z-index:251669504;mso-width-relative:page;mso-height-relative:page;" fillcolor="#FFFFFF" filled="t" stroked="t" coordsize="21600,21600" o:gfxdata="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wgqll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2026年10月20日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2" w:firstLineChars="196"/>
        <w:textAlignment w:val="auto"/>
        <w:rPr>
          <w:rFonts w:hint="eastAsia" w:ascii="宋体" w:hAnsi="宋体"/>
          <w:b/>
          <w:color w:val="auto"/>
          <w:sz w:val="24"/>
        </w:rPr>
      </w:pP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-3286125</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2026年10月27日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租期5年，租金（含税）一年一付，先付后用，第1-3年租金为竞价成交价，第4-5年租金在第3年租金基础上递增3%</w:t>
      </w:r>
      <w:r>
        <w:rPr>
          <w:rFonts w:hint="eastAsia" w:ascii="宋体" w:hAnsi="宋体"/>
          <w:b/>
          <w:bCs/>
          <w:color w:val="auto"/>
          <w:sz w:val="24"/>
          <w:highlight w:val="none"/>
          <w:lang w:eastAsia="zh-CN"/>
        </w:rPr>
        <w:t>。</w:t>
      </w:r>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3</w:t>
      </w:r>
      <w:bookmarkStart w:id="0" w:name="_GoBack"/>
      <w:bookmarkEnd w:id="0"/>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具体租赁事项以竞得人与温州市龙湾区永中街道王宅村集体经济组织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55061247">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温州市龙湾区永中街道王宅村集体经济组织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3CD9160B">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lang w:val="en-US" w:eastAsia="zh-CN"/>
        </w:rPr>
        <w:t>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none"/>
          <w:lang w:eastAsia="zh-CN"/>
        </w:rPr>
        <w:t>。</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83A8B73">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6EA0DF3">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3FC138">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4.第四年年租金￥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C2C367C">
      <w:pPr>
        <w:pStyle w:val="3"/>
        <w:spacing w:line="380" w:lineRule="exact"/>
        <w:ind w:left="0" w:leftChars="0" w:firstLine="480" w:firstLineChars="200"/>
        <w:rPr>
          <w:rFonts w:hint="eastAsia" w:ascii="宋体" w:hAnsi="宋体" w:eastAsia="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5.</w:t>
      </w:r>
      <w:r>
        <w:rPr>
          <w:rFonts w:hint="eastAsia" w:ascii="宋体" w:hAnsi="宋体"/>
          <w:color w:val="auto"/>
          <w:szCs w:val="24"/>
          <w:highlight w:val="none"/>
          <w:u w:val="none"/>
          <w:lang w:val="en-US" w:eastAsia="zh-CN"/>
        </w:rPr>
        <w:t>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6.</w:t>
      </w:r>
      <w:r>
        <w:rPr>
          <w:rFonts w:hint="eastAsia" w:ascii="宋体" w:hAnsi="宋体" w:cs="宋体"/>
          <w:color w:val="auto"/>
          <w:szCs w:val="24"/>
          <w:highlight w:val="none"/>
          <w:u w:val="single"/>
          <w:lang w:val="en-US" w:eastAsia="zh-CN"/>
        </w:rPr>
        <w:t>租期5年，租金（含税）一年一付，先付后用，第1-3年租金为竞价成交价，第4-5年租金在第3年租金基础上递增3%，下期租金应在上期租赁期限届满前1个月付清。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（三）租金含税，甲方收齐首年租金后向乙方开具租金发票</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8"/>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0FC206D"/>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7A5B4A"/>
    <w:rsid w:val="0A8C6210"/>
    <w:rsid w:val="0A900037"/>
    <w:rsid w:val="0AA00FEE"/>
    <w:rsid w:val="0ABD08DF"/>
    <w:rsid w:val="0B0264D2"/>
    <w:rsid w:val="0B050935"/>
    <w:rsid w:val="0B424B21"/>
    <w:rsid w:val="0B48482D"/>
    <w:rsid w:val="0B7078E0"/>
    <w:rsid w:val="0B7C44D7"/>
    <w:rsid w:val="0B8B296C"/>
    <w:rsid w:val="0B8B471A"/>
    <w:rsid w:val="0B8C17DF"/>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A26DF"/>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0C14FB"/>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3E4A1F"/>
    <w:rsid w:val="1444190A"/>
    <w:rsid w:val="14537D9F"/>
    <w:rsid w:val="146E7573"/>
    <w:rsid w:val="147541B9"/>
    <w:rsid w:val="147A357D"/>
    <w:rsid w:val="147B01B7"/>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27F24"/>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A77618"/>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7B6200"/>
    <w:rsid w:val="2C882884"/>
    <w:rsid w:val="2C901738"/>
    <w:rsid w:val="2C9F7BCD"/>
    <w:rsid w:val="2CAB0320"/>
    <w:rsid w:val="2CD51F95"/>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9E279E"/>
    <w:rsid w:val="2EA2281D"/>
    <w:rsid w:val="2EBA2A9C"/>
    <w:rsid w:val="2ED33B5E"/>
    <w:rsid w:val="2EDC78F6"/>
    <w:rsid w:val="2EE23DA1"/>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001A0"/>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837AFC"/>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6F81EB7"/>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800BB"/>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8D2FA6"/>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11B6B1B"/>
    <w:rsid w:val="612400C6"/>
    <w:rsid w:val="614442C4"/>
    <w:rsid w:val="61504A17"/>
    <w:rsid w:val="61564EDF"/>
    <w:rsid w:val="615D7134"/>
    <w:rsid w:val="61920923"/>
    <w:rsid w:val="61B74A96"/>
    <w:rsid w:val="61C77312"/>
    <w:rsid w:val="61CE31A0"/>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27D65"/>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68355C"/>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40E7C"/>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466FA2"/>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11673</Words>
  <Characters>11971</Characters>
  <Lines>74</Lines>
  <Paragraphs>20</Paragraphs>
  <TotalTime>8</TotalTime>
  <ScaleCrop>false</ScaleCrop>
  <LinksUpToDate>false</LinksUpToDate>
  <CharactersWithSpaces>13492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2026-10-19T03:02:45Z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AEB7491D1F27473FB5D8D55CB42C62D9_13</vt:lpwstr>
  </property>
  <property fmtid="{D5CDD505-2E9C-101B-9397-08002B2CF9AE}" pid="4" name="KSOTemplateDocerSaveRecord">
    <vt:lpwstr>eyJoZGlkIjoiZWY3YzVmZWRlOTZkZTAyYmRiYmYxNjRkOTE5OWVjNGEiLCJ1c2VySWQiOiIzODY3MjAwMTYifQ==</vt:lpwstr>
  </property>
</Properties>
</file>